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03A1B" w14:textId="15CF5540" w:rsidR="008A49D3" w:rsidRDefault="008A49D3" w:rsidP="008A49D3">
      <w:pPr>
        <w:pStyle w:val="Heading1"/>
        <w:rPr>
          <w:rStyle w:val="Strong"/>
          <w:rFonts w:ascii="Palatino Linotype" w:hAnsi="Palatino Linotype"/>
          <w:b w:val="0"/>
          <w:sz w:val="24"/>
          <w:szCs w:val="24"/>
        </w:rPr>
      </w:pPr>
      <w:r w:rsidRPr="00CE75EE">
        <w:rPr>
          <w:rStyle w:val="Strong"/>
          <w:rFonts w:ascii="Palatino Linotype" w:hAnsi="Palatino Linotype"/>
          <w:b w:val="0"/>
          <w:sz w:val="24"/>
          <w:szCs w:val="24"/>
        </w:rPr>
        <w:t xml:space="preserve">MINUTE OF THE STATUTORY HALF-YEARLY MEETING OF THE GENERAL COUNCIL HELD ON SATURDAY </w:t>
      </w:r>
      <w:r>
        <w:rPr>
          <w:rStyle w:val="Strong"/>
          <w:rFonts w:ascii="Palatino Linotype" w:hAnsi="Palatino Linotype"/>
          <w:b w:val="0"/>
          <w:sz w:val="24"/>
          <w:szCs w:val="24"/>
        </w:rPr>
        <w:t>2</w:t>
      </w:r>
      <w:r w:rsidR="00EA5A5F">
        <w:rPr>
          <w:rStyle w:val="Strong"/>
          <w:rFonts w:ascii="Palatino Linotype" w:hAnsi="Palatino Linotype"/>
          <w:b w:val="0"/>
          <w:sz w:val="24"/>
          <w:szCs w:val="24"/>
        </w:rPr>
        <w:t>7</w:t>
      </w:r>
      <w:r w:rsidRPr="00CE75EE">
        <w:rPr>
          <w:rStyle w:val="Strong"/>
          <w:rFonts w:ascii="Palatino Linotype" w:hAnsi="Palatino Linotype"/>
          <w:b w:val="0"/>
          <w:sz w:val="24"/>
          <w:szCs w:val="24"/>
        </w:rPr>
        <w:t xml:space="preserve"> JUNE 202</w:t>
      </w:r>
      <w:r w:rsidR="00EA5A5F">
        <w:rPr>
          <w:rStyle w:val="Strong"/>
          <w:rFonts w:ascii="Palatino Linotype" w:hAnsi="Palatino Linotype"/>
          <w:b w:val="0"/>
          <w:sz w:val="24"/>
          <w:szCs w:val="24"/>
        </w:rPr>
        <w:t>6</w:t>
      </w:r>
      <w:r w:rsidRPr="00CE75EE">
        <w:rPr>
          <w:rStyle w:val="Strong"/>
          <w:rFonts w:ascii="Palatino Linotype" w:hAnsi="Palatino Linotype"/>
          <w:b w:val="0"/>
          <w:sz w:val="24"/>
          <w:szCs w:val="24"/>
        </w:rPr>
        <w:t xml:space="preserve"> AT 10.30AM IN PARLIAMENT HALL, SOUTH STREET, ST ANDREWS</w:t>
      </w:r>
    </w:p>
    <w:p w14:paraId="4FD215C5" w14:textId="77777777" w:rsidR="008A49D3" w:rsidRDefault="008A49D3" w:rsidP="008A49D3"/>
    <w:p w14:paraId="4999F910" w14:textId="4458481B" w:rsidR="008A49D3" w:rsidRPr="00974AA0" w:rsidRDefault="008A49D3" w:rsidP="008A49D3">
      <w:pPr>
        <w:rPr>
          <w:rFonts w:ascii="Palatino Linotype" w:hAnsi="Palatino Linotype"/>
          <w:sz w:val="24"/>
          <w:szCs w:val="24"/>
        </w:rPr>
      </w:pPr>
      <w:r w:rsidRPr="00CE75EE">
        <w:rPr>
          <w:rFonts w:ascii="Palatino Linotype" w:hAnsi="Palatino Linotype"/>
          <w:sz w:val="24"/>
          <w:szCs w:val="24"/>
        </w:rPr>
        <w:t xml:space="preserve">The Chancellor, Dame </w:t>
      </w:r>
      <w:r>
        <w:rPr>
          <w:rFonts w:ascii="Palatino Linotype" w:hAnsi="Palatino Linotype"/>
          <w:sz w:val="24"/>
          <w:szCs w:val="24"/>
        </w:rPr>
        <w:t>Anne Pringle</w:t>
      </w:r>
      <w:r w:rsidRPr="00CE75EE">
        <w:rPr>
          <w:rFonts w:ascii="Palatino Linotype" w:hAnsi="Palatino Linotype"/>
          <w:sz w:val="24"/>
          <w:szCs w:val="24"/>
        </w:rPr>
        <w:t>, was in the chair</w:t>
      </w:r>
      <w:r>
        <w:rPr>
          <w:rFonts w:ascii="Palatino Linotype" w:hAnsi="Palatino Linotype"/>
          <w:sz w:val="24"/>
          <w:szCs w:val="24"/>
        </w:rPr>
        <w:t xml:space="preserve"> and</w:t>
      </w:r>
      <w:r w:rsidRPr="00CE75EE">
        <w:rPr>
          <w:rFonts w:ascii="Palatino Linotype" w:hAnsi="Palatino Linotype"/>
          <w:sz w:val="24"/>
          <w:szCs w:val="24"/>
        </w:rPr>
        <w:t xml:space="preserve"> </w:t>
      </w:r>
      <w:r>
        <w:rPr>
          <w:rFonts w:ascii="Palatino Linotype" w:hAnsi="Palatino Linotype"/>
          <w:sz w:val="24"/>
          <w:szCs w:val="24"/>
        </w:rPr>
        <w:t>w</w:t>
      </w:r>
      <w:r w:rsidRPr="00CE75EE">
        <w:rPr>
          <w:rFonts w:ascii="Palatino Linotype" w:hAnsi="Palatino Linotype"/>
          <w:sz w:val="24"/>
          <w:szCs w:val="24"/>
        </w:rPr>
        <w:t>elcom</w:t>
      </w:r>
      <w:r>
        <w:rPr>
          <w:rFonts w:ascii="Palatino Linotype" w:hAnsi="Palatino Linotype"/>
          <w:sz w:val="24"/>
          <w:szCs w:val="24"/>
        </w:rPr>
        <w:t>ed</w:t>
      </w:r>
      <w:r w:rsidRPr="00CE75EE">
        <w:rPr>
          <w:rFonts w:ascii="Palatino Linotype" w:hAnsi="Palatino Linotype"/>
          <w:sz w:val="24"/>
          <w:szCs w:val="24"/>
        </w:rPr>
        <w:t xml:space="preserve"> </w:t>
      </w:r>
      <w:r w:rsidR="006531D0">
        <w:rPr>
          <w:rFonts w:ascii="Palatino Linotype" w:hAnsi="Palatino Linotype"/>
          <w:sz w:val="24"/>
          <w:szCs w:val="24"/>
        </w:rPr>
        <w:t>61</w:t>
      </w:r>
      <w:r w:rsidRPr="00CE75EE">
        <w:rPr>
          <w:rFonts w:ascii="Palatino Linotype" w:hAnsi="Palatino Linotype"/>
          <w:sz w:val="24"/>
          <w:szCs w:val="24"/>
        </w:rPr>
        <w:t xml:space="preserve"> members to the meeting</w:t>
      </w:r>
      <w:r>
        <w:rPr>
          <w:rFonts w:ascii="Palatino Linotype" w:hAnsi="Palatino Linotype"/>
          <w:sz w:val="24"/>
          <w:szCs w:val="24"/>
        </w:rPr>
        <w:t>.</w:t>
      </w:r>
    </w:p>
    <w:p w14:paraId="32F4B421" w14:textId="77777777" w:rsidR="008A49D3" w:rsidRPr="00CE75EE" w:rsidRDefault="008A49D3" w:rsidP="008A49D3">
      <w:pPr>
        <w:pStyle w:val="NoSpacing"/>
      </w:pPr>
    </w:p>
    <w:p w14:paraId="74050B6C" w14:textId="7EBBCED4" w:rsidR="008A49D3" w:rsidRDefault="008A49D3" w:rsidP="008A49D3">
      <w:pPr>
        <w:pStyle w:val="Heading2"/>
        <w:numPr>
          <w:ilvl w:val="0"/>
          <w:numId w:val="1"/>
        </w:numPr>
        <w:tabs>
          <w:tab w:val="num" w:pos="360"/>
        </w:tabs>
        <w:ind w:left="0" w:firstLine="0"/>
        <w:rPr>
          <w:rStyle w:val="Heading2Char"/>
          <w:rFonts w:ascii="Palatino Linotype" w:hAnsi="Palatino Linotype"/>
          <w:b/>
          <w:sz w:val="24"/>
          <w:szCs w:val="24"/>
        </w:rPr>
      </w:pPr>
      <w:r>
        <w:rPr>
          <w:rStyle w:val="Heading2Char"/>
          <w:rFonts w:ascii="Palatino Linotype" w:hAnsi="Palatino Linotype"/>
          <w:b/>
          <w:sz w:val="24"/>
          <w:szCs w:val="24"/>
        </w:rPr>
        <w:t>Introductory remarks by Dame Anne Pringle, Chancellor</w:t>
      </w:r>
    </w:p>
    <w:p w14:paraId="38138E40" w14:textId="38A5F63D" w:rsidR="00CF288C" w:rsidRPr="00CF288C" w:rsidRDefault="00CF288C" w:rsidP="00CF288C">
      <w:pPr>
        <w:rPr>
          <w:rFonts w:ascii="Palatino Linotype" w:hAnsi="Palatino Linotype"/>
          <w:sz w:val="24"/>
          <w:szCs w:val="24"/>
        </w:rPr>
      </w:pPr>
      <w:r>
        <w:rPr>
          <w:rFonts w:ascii="Palatino Linotype" w:hAnsi="Palatino Linotype"/>
          <w:sz w:val="24"/>
          <w:szCs w:val="24"/>
        </w:rPr>
        <w:br/>
      </w:r>
      <w:r w:rsidRPr="00CF288C">
        <w:rPr>
          <w:rFonts w:ascii="Palatino Linotype" w:hAnsi="Palatino Linotype"/>
          <w:sz w:val="24"/>
          <w:szCs w:val="24"/>
        </w:rPr>
        <w:t xml:space="preserve">Dame Anne Pringle opened her first General Council meeting as Chancellor by expressing her pleasure at being able to attend and her </w:t>
      </w:r>
      <w:r w:rsidR="00FD79CC">
        <w:rPr>
          <w:rFonts w:ascii="Palatino Linotype" w:hAnsi="Palatino Linotype"/>
          <w:sz w:val="24"/>
          <w:szCs w:val="24"/>
        </w:rPr>
        <w:t>keenness to</w:t>
      </w:r>
      <w:r w:rsidRPr="00CF288C">
        <w:rPr>
          <w:rFonts w:ascii="Palatino Linotype" w:hAnsi="Palatino Linotype"/>
          <w:sz w:val="24"/>
          <w:szCs w:val="24"/>
        </w:rPr>
        <w:t xml:space="preserve"> engag</w:t>
      </w:r>
      <w:r w:rsidR="00FD79CC">
        <w:rPr>
          <w:rFonts w:ascii="Palatino Linotype" w:hAnsi="Palatino Linotype"/>
          <w:sz w:val="24"/>
          <w:szCs w:val="24"/>
        </w:rPr>
        <w:t>e</w:t>
      </w:r>
      <w:r w:rsidRPr="00CF288C">
        <w:rPr>
          <w:rFonts w:ascii="Palatino Linotype" w:hAnsi="Palatino Linotype"/>
          <w:sz w:val="24"/>
          <w:szCs w:val="24"/>
        </w:rPr>
        <w:t xml:space="preserve"> with members of the University's alumni community. </w:t>
      </w:r>
    </w:p>
    <w:p w14:paraId="61450956" w14:textId="6E1B4D2B" w:rsidR="00CF288C" w:rsidRPr="00CF288C" w:rsidRDefault="00CF288C" w:rsidP="00CF288C">
      <w:pPr>
        <w:rPr>
          <w:rFonts w:ascii="Palatino Linotype" w:hAnsi="Palatino Linotype"/>
          <w:sz w:val="24"/>
          <w:szCs w:val="24"/>
        </w:rPr>
      </w:pPr>
      <w:r w:rsidRPr="00CF288C">
        <w:rPr>
          <w:rFonts w:ascii="Palatino Linotype" w:hAnsi="Palatino Linotype"/>
          <w:sz w:val="24"/>
          <w:szCs w:val="24"/>
        </w:rPr>
        <w:t xml:space="preserve">Reflecting on her election, Dame Anne acknowledged the significance of becoming the first woman to serve as Chancellor in the University's 613-year </w:t>
      </w:r>
      <w:proofErr w:type="gramStart"/>
      <w:r w:rsidRPr="00CF288C">
        <w:rPr>
          <w:rFonts w:ascii="Palatino Linotype" w:hAnsi="Palatino Linotype"/>
          <w:sz w:val="24"/>
          <w:szCs w:val="24"/>
        </w:rPr>
        <w:t>history</w:t>
      </w:r>
      <w:r w:rsidR="00FD79CC">
        <w:rPr>
          <w:rFonts w:ascii="Palatino Linotype" w:hAnsi="Palatino Linotype"/>
          <w:sz w:val="24"/>
          <w:szCs w:val="24"/>
        </w:rPr>
        <w:t>, and</w:t>
      </w:r>
      <w:proofErr w:type="gramEnd"/>
      <w:r w:rsidR="00FD79CC">
        <w:rPr>
          <w:rFonts w:ascii="Palatino Linotype" w:hAnsi="Palatino Linotype"/>
          <w:sz w:val="24"/>
          <w:szCs w:val="24"/>
        </w:rPr>
        <w:t xml:space="preserve"> </w:t>
      </w:r>
      <w:proofErr w:type="gramStart"/>
      <w:r w:rsidR="00FD79CC">
        <w:rPr>
          <w:rFonts w:ascii="Palatino Linotype" w:hAnsi="Palatino Linotype"/>
          <w:sz w:val="24"/>
          <w:szCs w:val="24"/>
        </w:rPr>
        <w:t xml:space="preserve">noted </w:t>
      </w:r>
      <w:r w:rsidRPr="00CF288C">
        <w:rPr>
          <w:rFonts w:ascii="Palatino Linotype" w:hAnsi="Palatino Linotype"/>
          <w:sz w:val="24"/>
          <w:szCs w:val="24"/>
        </w:rPr>
        <w:t xml:space="preserve"> she</w:t>
      </w:r>
      <w:proofErr w:type="gramEnd"/>
      <w:r w:rsidRPr="00CF288C">
        <w:rPr>
          <w:rFonts w:ascii="Palatino Linotype" w:hAnsi="Palatino Linotype"/>
          <w:sz w:val="24"/>
          <w:szCs w:val="24"/>
        </w:rPr>
        <w:t xml:space="preserve"> was look</w:t>
      </w:r>
      <w:r w:rsidR="00FD79CC">
        <w:rPr>
          <w:rFonts w:ascii="Palatino Linotype" w:hAnsi="Palatino Linotype"/>
          <w:sz w:val="24"/>
          <w:szCs w:val="24"/>
        </w:rPr>
        <w:t>ing</w:t>
      </w:r>
      <w:r w:rsidRPr="00CF288C">
        <w:rPr>
          <w:rFonts w:ascii="Palatino Linotype" w:hAnsi="Palatino Linotype"/>
          <w:sz w:val="24"/>
          <w:szCs w:val="24"/>
        </w:rPr>
        <w:t xml:space="preserve"> forward to embracing the responsibilities of the role.</w:t>
      </w:r>
    </w:p>
    <w:p w14:paraId="30840B26" w14:textId="77777777" w:rsidR="00CF288C" w:rsidRPr="00CF288C" w:rsidRDefault="00CF288C" w:rsidP="00CF288C">
      <w:pPr>
        <w:rPr>
          <w:rFonts w:ascii="Palatino Linotype" w:hAnsi="Palatino Linotype"/>
          <w:sz w:val="24"/>
          <w:szCs w:val="24"/>
        </w:rPr>
      </w:pPr>
      <w:r w:rsidRPr="00CF288C">
        <w:rPr>
          <w:rFonts w:ascii="Palatino Linotype" w:hAnsi="Palatino Linotype"/>
          <w:sz w:val="24"/>
          <w:szCs w:val="24"/>
        </w:rPr>
        <w:t>She spoke of her longstanding connection with St Andrews, recalling childhood visits to the town, her time as a student in the 1970s, and her subsequent eight years of service on University Court. Taking up the Chancellorship, she said, felt both a great honour and something of a homecoming.</w:t>
      </w:r>
    </w:p>
    <w:p w14:paraId="54AC81A7" w14:textId="75193CD8" w:rsidR="00CF288C" w:rsidRPr="00CF288C" w:rsidRDefault="00CF288C" w:rsidP="00CF288C">
      <w:pPr>
        <w:rPr>
          <w:rFonts w:ascii="Palatino Linotype" w:hAnsi="Palatino Linotype"/>
          <w:sz w:val="24"/>
          <w:szCs w:val="24"/>
        </w:rPr>
      </w:pPr>
      <w:r w:rsidRPr="00CF288C">
        <w:rPr>
          <w:rFonts w:ascii="Palatino Linotype" w:hAnsi="Palatino Linotype"/>
          <w:sz w:val="24"/>
          <w:szCs w:val="24"/>
        </w:rPr>
        <w:t xml:space="preserve">Dame Anne acknowledged the recent absence of a Chancellor at General Council meetings, </w:t>
      </w:r>
      <w:r w:rsidR="00FD79CC">
        <w:rPr>
          <w:rFonts w:ascii="Palatino Linotype" w:hAnsi="Palatino Linotype"/>
          <w:sz w:val="24"/>
          <w:szCs w:val="24"/>
        </w:rPr>
        <w:t>owing</w:t>
      </w:r>
      <w:r w:rsidRPr="00CF288C">
        <w:rPr>
          <w:rFonts w:ascii="Palatino Linotype" w:hAnsi="Palatino Linotype"/>
          <w:sz w:val="24"/>
          <w:szCs w:val="24"/>
        </w:rPr>
        <w:t xml:space="preserve"> to the declining health of her predecessor, Lord Campbell of </w:t>
      </w:r>
      <w:proofErr w:type="spellStart"/>
      <w:r w:rsidRPr="00CF288C">
        <w:rPr>
          <w:rFonts w:ascii="Palatino Linotype" w:hAnsi="Palatino Linotype"/>
          <w:sz w:val="24"/>
          <w:szCs w:val="24"/>
        </w:rPr>
        <w:t>Pittenweem</w:t>
      </w:r>
      <w:proofErr w:type="spellEnd"/>
      <w:r w:rsidRPr="00CF288C">
        <w:rPr>
          <w:rFonts w:ascii="Palatino Linotype" w:hAnsi="Palatino Linotype"/>
          <w:sz w:val="24"/>
          <w:szCs w:val="24"/>
        </w:rPr>
        <w:t>. She thanked members for their patience and understanding during that period.</w:t>
      </w:r>
    </w:p>
    <w:p w14:paraId="78F6BD21" w14:textId="77777777" w:rsidR="00CF288C" w:rsidRPr="00CF288C" w:rsidRDefault="00CF288C" w:rsidP="00CF288C">
      <w:pPr>
        <w:rPr>
          <w:rFonts w:ascii="Palatino Linotype" w:hAnsi="Palatino Linotype"/>
          <w:sz w:val="24"/>
          <w:szCs w:val="24"/>
        </w:rPr>
      </w:pPr>
      <w:r w:rsidRPr="00CF288C">
        <w:rPr>
          <w:rFonts w:ascii="Palatino Linotype" w:hAnsi="Palatino Linotype"/>
          <w:sz w:val="24"/>
          <w:szCs w:val="24"/>
        </w:rPr>
        <w:t>Paying tribute to Lord Campbell, whom she knew well, Dame Anne recognised his almost 20 years of distinguished service to the University. She noted shared values of fairness, public service and commitment to the University and pledged to protect and build upon his legacy.</w:t>
      </w:r>
    </w:p>
    <w:p w14:paraId="2CC2968C" w14:textId="77777777" w:rsidR="00CF288C" w:rsidRPr="00CF288C" w:rsidRDefault="00CF288C" w:rsidP="00CF288C">
      <w:pPr>
        <w:rPr>
          <w:rFonts w:ascii="Palatino Linotype" w:hAnsi="Palatino Linotype"/>
          <w:sz w:val="24"/>
          <w:szCs w:val="24"/>
        </w:rPr>
      </w:pPr>
      <w:r w:rsidRPr="00CF288C">
        <w:rPr>
          <w:rFonts w:ascii="Palatino Linotype" w:hAnsi="Palatino Linotype"/>
          <w:sz w:val="24"/>
          <w:szCs w:val="24"/>
        </w:rPr>
        <w:t>Turning to her vision for the role, Dame Anne identified three key elements of the Chancellorship: ceremony, stewardship and community. On the ceremonial aspects of the role, she emphasised the importance of graduation ceremonies as significant moments in the lives of students and expressed her anticipation of conferring degrees and participating in her installation ceremony.</w:t>
      </w:r>
    </w:p>
    <w:p w14:paraId="40164091" w14:textId="77777777" w:rsidR="00CF288C" w:rsidRPr="00CF288C" w:rsidRDefault="00CF288C" w:rsidP="00CF288C">
      <w:pPr>
        <w:rPr>
          <w:rFonts w:ascii="Palatino Linotype" w:hAnsi="Palatino Linotype"/>
          <w:sz w:val="24"/>
          <w:szCs w:val="24"/>
        </w:rPr>
      </w:pPr>
      <w:r w:rsidRPr="00CF288C">
        <w:rPr>
          <w:rFonts w:ascii="Palatino Linotype" w:hAnsi="Palatino Linotype"/>
          <w:sz w:val="24"/>
          <w:szCs w:val="24"/>
        </w:rPr>
        <w:t xml:space="preserve">Regarding stewardship, she highlighted her responsibility to uphold and protect the values that have defined St Andrews for more than six centuries, including curiosity, </w:t>
      </w:r>
      <w:r w:rsidRPr="00CF288C">
        <w:rPr>
          <w:rFonts w:ascii="Palatino Linotype" w:hAnsi="Palatino Linotype"/>
          <w:sz w:val="24"/>
          <w:szCs w:val="24"/>
        </w:rPr>
        <w:lastRenderedPageBreak/>
        <w:t>independent thought, courage and scholarship in service to society. While recognising the financial and political pressures facing universities today, she expressed confidence in St Andrews' ability to meet future challenges successfully.</w:t>
      </w:r>
    </w:p>
    <w:p w14:paraId="30B7CDFF" w14:textId="77777777" w:rsidR="00CF288C" w:rsidRPr="00CF288C" w:rsidRDefault="00CF288C" w:rsidP="00CF288C">
      <w:pPr>
        <w:rPr>
          <w:rFonts w:ascii="Palatino Linotype" w:hAnsi="Palatino Linotype"/>
          <w:sz w:val="24"/>
          <w:szCs w:val="24"/>
        </w:rPr>
      </w:pPr>
      <w:r w:rsidRPr="00CF288C">
        <w:rPr>
          <w:rFonts w:ascii="Palatino Linotype" w:hAnsi="Palatino Linotype"/>
          <w:sz w:val="24"/>
          <w:szCs w:val="24"/>
        </w:rPr>
        <w:t>Dame Anne then focused on the importance of community, describing alumni, academics and friends of the University as one of St Andrews' greatest strengths. She acknowledged the vital role played by alumni through leadership, mentorship and philanthropy and committed herself to strengthening these connections in support of the University's future success.</w:t>
      </w:r>
    </w:p>
    <w:p w14:paraId="166688E1" w14:textId="60399AE9" w:rsidR="00CF288C" w:rsidRPr="00CF288C" w:rsidRDefault="00CF288C" w:rsidP="00CF288C">
      <w:pPr>
        <w:rPr>
          <w:rFonts w:ascii="Palatino Linotype" w:hAnsi="Palatino Linotype"/>
          <w:sz w:val="24"/>
          <w:szCs w:val="24"/>
        </w:rPr>
      </w:pPr>
      <w:r w:rsidRPr="00CF288C">
        <w:rPr>
          <w:rFonts w:ascii="Palatino Linotype" w:hAnsi="Palatino Linotype"/>
          <w:sz w:val="24"/>
          <w:szCs w:val="24"/>
        </w:rPr>
        <w:t>Looking ahead, she pointed to the University's ambition, citing the New College project within the Making Waves campaign as an example of its confidence and forward</w:t>
      </w:r>
      <w:r w:rsidR="004F1811">
        <w:rPr>
          <w:rFonts w:ascii="Palatino Linotype" w:hAnsi="Palatino Linotype"/>
          <w:sz w:val="24"/>
          <w:szCs w:val="24"/>
        </w:rPr>
        <w:t>-</w:t>
      </w:r>
      <w:r w:rsidRPr="00CF288C">
        <w:rPr>
          <w:rFonts w:ascii="Palatino Linotype" w:hAnsi="Palatino Linotype"/>
          <w:sz w:val="24"/>
          <w:szCs w:val="24"/>
        </w:rPr>
        <w:t>looking vision. She noted that the development would enhance the University's academic offering, support scientific renewal on the North Haugh, and demonstrate how a historic institution can embrace change.</w:t>
      </w:r>
    </w:p>
    <w:p w14:paraId="769DE006" w14:textId="77777777" w:rsidR="00CF288C" w:rsidRPr="00CF288C" w:rsidRDefault="00CF288C" w:rsidP="00CF288C">
      <w:pPr>
        <w:rPr>
          <w:rFonts w:ascii="Palatino Linotype" w:hAnsi="Palatino Linotype"/>
          <w:sz w:val="24"/>
          <w:szCs w:val="24"/>
        </w:rPr>
      </w:pPr>
      <w:r w:rsidRPr="00CF288C">
        <w:rPr>
          <w:rFonts w:ascii="Palatino Linotype" w:hAnsi="Palatino Linotype"/>
          <w:sz w:val="24"/>
          <w:szCs w:val="24"/>
        </w:rPr>
        <w:t>Dame Anne also paid tribute to Principal Dame Sally Mapstone, whom she has known since 2016. She praised Dame Sally's leadership, vision and resilience, recognising her contribution to shaping the University's direction and inspiring significant philanthropic support.</w:t>
      </w:r>
    </w:p>
    <w:p w14:paraId="686F0B13" w14:textId="3F75405E" w:rsidR="007D1625" w:rsidRPr="007D1625" w:rsidRDefault="00CF288C" w:rsidP="007D1625">
      <w:pPr>
        <w:rPr>
          <w:rFonts w:ascii="Palatino Linotype" w:hAnsi="Palatino Linotype"/>
          <w:sz w:val="24"/>
          <w:szCs w:val="24"/>
        </w:rPr>
      </w:pPr>
      <w:r w:rsidRPr="00CF288C">
        <w:rPr>
          <w:rFonts w:ascii="Palatino Linotype" w:hAnsi="Palatino Linotype"/>
          <w:sz w:val="24"/>
          <w:szCs w:val="24"/>
        </w:rPr>
        <w:t>In closing, Dame Anne thanked members of the General Council for their continued commitment to St Andrews. She emphasised the importance of giving back to the University and expressed her excitement about working with alumni, supporters and friends of St Andrews in the years ahead.</w:t>
      </w:r>
      <w:r>
        <w:rPr>
          <w:rFonts w:ascii="Palatino Linotype" w:hAnsi="Palatino Linotype"/>
          <w:sz w:val="24"/>
          <w:szCs w:val="24"/>
        </w:rPr>
        <w:br/>
      </w:r>
    </w:p>
    <w:p w14:paraId="158F6349" w14:textId="056A310B" w:rsidR="0053305D" w:rsidRPr="0053305D" w:rsidRDefault="00CB1D32" w:rsidP="00A964A8">
      <w:pPr>
        <w:pStyle w:val="Heading2"/>
        <w:numPr>
          <w:ilvl w:val="0"/>
          <w:numId w:val="1"/>
        </w:numPr>
        <w:tabs>
          <w:tab w:val="num" w:pos="360"/>
        </w:tabs>
        <w:ind w:left="0" w:firstLine="0"/>
        <w:rPr>
          <w:rFonts w:ascii="Palatino Linotype" w:hAnsi="Palatino Linotype"/>
          <w:b/>
          <w:sz w:val="24"/>
          <w:szCs w:val="24"/>
        </w:rPr>
      </w:pPr>
      <w:r>
        <w:rPr>
          <w:rStyle w:val="Heading2Char"/>
          <w:rFonts w:ascii="Palatino Linotype" w:hAnsi="Palatino Linotype"/>
          <w:b/>
          <w:sz w:val="24"/>
          <w:szCs w:val="24"/>
        </w:rPr>
        <w:t>M</w:t>
      </w:r>
      <w:r w:rsidRPr="00CE75EE">
        <w:rPr>
          <w:rStyle w:val="Heading2Char"/>
          <w:rFonts w:ascii="Palatino Linotype" w:hAnsi="Palatino Linotype"/>
          <w:b/>
          <w:sz w:val="24"/>
          <w:szCs w:val="24"/>
        </w:rPr>
        <w:t xml:space="preserve">inute of the last ordinary half-yearly meeting of the General Council held on </w:t>
      </w:r>
      <w:r>
        <w:rPr>
          <w:rStyle w:val="Heading2Char"/>
          <w:rFonts w:ascii="Palatino Linotype" w:hAnsi="Palatino Linotype"/>
          <w:b/>
          <w:sz w:val="24"/>
          <w:szCs w:val="24"/>
        </w:rPr>
        <w:t>29</w:t>
      </w:r>
      <w:r w:rsidRPr="00CE75EE">
        <w:rPr>
          <w:rStyle w:val="Heading2Char"/>
          <w:rFonts w:ascii="Palatino Linotype" w:hAnsi="Palatino Linotype"/>
          <w:b/>
          <w:sz w:val="24"/>
          <w:szCs w:val="24"/>
        </w:rPr>
        <w:t xml:space="preserve"> November 202</w:t>
      </w:r>
      <w:r>
        <w:rPr>
          <w:rStyle w:val="Heading2Char"/>
          <w:rFonts w:ascii="Palatino Linotype" w:hAnsi="Palatino Linotype"/>
          <w:b/>
          <w:sz w:val="24"/>
          <w:szCs w:val="24"/>
        </w:rPr>
        <w:t>5</w:t>
      </w:r>
    </w:p>
    <w:p w14:paraId="3B432E7B" w14:textId="6CD5E0DB" w:rsidR="007D1625" w:rsidRPr="007D1625" w:rsidRDefault="00CF288C" w:rsidP="00A964A8">
      <w:pPr>
        <w:rPr>
          <w:rFonts w:ascii="Palatino Linotype" w:hAnsi="Palatino Linotype"/>
          <w:sz w:val="24"/>
          <w:szCs w:val="24"/>
        </w:rPr>
      </w:pPr>
      <w:r>
        <w:rPr>
          <w:rFonts w:ascii="Palatino Linotype" w:hAnsi="Palatino Linotype"/>
          <w:sz w:val="24"/>
          <w:szCs w:val="24"/>
        </w:rPr>
        <w:br/>
      </w:r>
      <w:r w:rsidR="00564858">
        <w:rPr>
          <w:rFonts w:ascii="Palatino Linotype" w:hAnsi="Palatino Linotype"/>
          <w:sz w:val="24"/>
          <w:szCs w:val="24"/>
        </w:rPr>
        <w:t>The Chancellor</w:t>
      </w:r>
      <w:r w:rsidR="00CB1D32">
        <w:rPr>
          <w:rFonts w:ascii="Palatino Linotype" w:hAnsi="Palatino Linotype"/>
          <w:sz w:val="24"/>
          <w:szCs w:val="24"/>
        </w:rPr>
        <w:t xml:space="preserve"> </w:t>
      </w:r>
      <w:r w:rsidR="007D1625" w:rsidRPr="007D1625">
        <w:rPr>
          <w:rFonts w:ascii="Palatino Linotype" w:hAnsi="Palatino Linotype"/>
          <w:sz w:val="24"/>
          <w:szCs w:val="24"/>
        </w:rPr>
        <w:t>advise</w:t>
      </w:r>
      <w:r w:rsidR="00564858">
        <w:rPr>
          <w:rFonts w:ascii="Palatino Linotype" w:hAnsi="Palatino Linotype"/>
          <w:sz w:val="24"/>
          <w:szCs w:val="24"/>
        </w:rPr>
        <w:t>d</w:t>
      </w:r>
      <w:r w:rsidR="007D1625" w:rsidRPr="007D1625">
        <w:rPr>
          <w:rFonts w:ascii="Palatino Linotype" w:hAnsi="Palatino Linotype"/>
          <w:sz w:val="24"/>
          <w:szCs w:val="24"/>
        </w:rPr>
        <w:t xml:space="preserve"> the General Council </w:t>
      </w:r>
      <w:r w:rsidR="00CB1D32">
        <w:rPr>
          <w:rFonts w:ascii="Palatino Linotype" w:hAnsi="Palatino Linotype"/>
          <w:sz w:val="24"/>
          <w:szCs w:val="24"/>
        </w:rPr>
        <w:t xml:space="preserve">that at </w:t>
      </w:r>
      <w:r w:rsidR="007D1625" w:rsidRPr="007D1625">
        <w:rPr>
          <w:rFonts w:ascii="Palatino Linotype" w:hAnsi="Palatino Linotype"/>
          <w:sz w:val="24"/>
          <w:szCs w:val="24"/>
        </w:rPr>
        <w:t xml:space="preserve">the meeting </w:t>
      </w:r>
      <w:r w:rsidR="00CB1D32">
        <w:rPr>
          <w:rFonts w:ascii="Palatino Linotype" w:hAnsi="Palatino Linotype"/>
          <w:sz w:val="24"/>
          <w:szCs w:val="24"/>
        </w:rPr>
        <w:t xml:space="preserve">on </w:t>
      </w:r>
      <w:r w:rsidR="007D1625" w:rsidRPr="007D1625">
        <w:rPr>
          <w:rFonts w:ascii="Palatino Linotype" w:hAnsi="Palatino Linotype"/>
          <w:sz w:val="24"/>
          <w:szCs w:val="24"/>
        </w:rPr>
        <w:t>16 January,</w:t>
      </w:r>
      <w:r w:rsidR="00CB1D32">
        <w:rPr>
          <w:rFonts w:ascii="Palatino Linotype" w:hAnsi="Palatino Linotype"/>
          <w:sz w:val="24"/>
          <w:szCs w:val="24"/>
        </w:rPr>
        <w:t xml:space="preserve"> C</w:t>
      </w:r>
      <w:r w:rsidR="007D1625" w:rsidRPr="007D1625">
        <w:rPr>
          <w:rFonts w:ascii="Palatino Linotype" w:hAnsi="Palatino Linotype"/>
          <w:sz w:val="24"/>
          <w:szCs w:val="24"/>
        </w:rPr>
        <w:t xml:space="preserve">ourt endorsed the recommendation of </w:t>
      </w:r>
      <w:r w:rsidR="00CB1D32">
        <w:rPr>
          <w:rFonts w:ascii="Palatino Linotype" w:hAnsi="Palatino Linotype"/>
          <w:sz w:val="24"/>
          <w:szCs w:val="24"/>
        </w:rPr>
        <w:t xml:space="preserve">the </w:t>
      </w:r>
      <w:r w:rsidR="007D1625" w:rsidRPr="007D1625">
        <w:rPr>
          <w:rFonts w:ascii="Palatino Linotype" w:hAnsi="Palatino Linotype"/>
          <w:sz w:val="24"/>
          <w:szCs w:val="24"/>
        </w:rPr>
        <w:t>Governance and Nominations Committee to appoint D</w:t>
      </w:r>
      <w:r w:rsidR="00CB1D32">
        <w:rPr>
          <w:rFonts w:ascii="Palatino Linotype" w:hAnsi="Palatino Linotype"/>
          <w:sz w:val="24"/>
          <w:szCs w:val="24"/>
        </w:rPr>
        <w:t>r</w:t>
      </w:r>
      <w:r w:rsidR="007D1625" w:rsidRPr="007D1625">
        <w:rPr>
          <w:rFonts w:ascii="Palatino Linotype" w:hAnsi="Palatino Linotype"/>
          <w:sz w:val="24"/>
          <w:szCs w:val="24"/>
        </w:rPr>
        <w:t xml:space="preserve"> Rebe</w:t>
      </w:r>
      <w:r w:rsidR="00CB1D32">
        <w:rPr>
          <w:rFonts w:ascii="Palatino Linotype" w:hAnsi="Palatino Linotype"/>
          <w:sz w:val="24"/>
          <w:szCs w:val="24"/>
        </w:rPr>
        <w:t>kah</w:t>
      </w:r>
      <w:r w:rsidR="007D1625" w:rsidRPr="007D1625">
        <w:rPr>
          <w:rFonts w:ascii="Palatino Linotype" w:hAnsi="Palatino Linotype"/>
          <w:sz w:val="24"/>
          <w:szCs w:val="24"/>
        </w:rPr>
        <w:t xml:space="preserve"> </w:t>
      </w:r>
      <w:r w:rsidR="00CB1D32">
        <w:rPr>
          <w:rFonts w:ascii="Palatino Linotype" w:hAnsi="Palatino Linotype"/>
          <w:sz w:val="24"/>
          <w:szCs w:val="24"/>
        </w:rPr>
        <w:t xml:space="preserve">Widdowfield </w:t>
      </w:r>
      <w:r w:rsidR="007D1625" w:rsidRPr="007D1625">
        <w:rPr>
          <w:rFonts w:ascii="Palatino Linotype" w:hAnsi="Palatino Linotype"/>
          <w:sz w:val="24"/>
          <w:szCs w:val="24"/>
        </w:rPr>
        <w:t xml:space="preserve">as the new </w:t>
      </w:r>
      <w:r w:rsidR="00CB1D32">
        <w:rPr>
          <w:rFonts w:ascii="Palatino Linotype" w:hAnsi="Palatino Linotype"/>
          <w:sz w:val="24"/>
          <w:szCs w:val="24"/>
        </w:rPr>
        <w:t>R</w:t>
      </w:r>
      <w:r w:rsidR="007D1625" w:rsidRPr="007D1625">
        <w:rPr>
          <w:rFonts w:ascii="Palatino Linotype" w:hAnsi="Palatino Linotype"/>
          <w:sz w:val="24"/>
          <w:szCs w:val="24"/>
        </w:rPr>
        <w:t xml:space="preserve">egistrar and </w:t>
      </w:r>
      <w:r w:rsidR="00CB1D32">
        <w:rPr>
          <w:rFonts w:ascii="Palatino Linotype" w:hAnsi="Palatino Linotype"/>
          <w:sz w:val="24"/>
          <w:szCs w:val="24"/>
        </w:rPr>
        <w:t>C</w:t>
      </w:r>
      <w:r w:rsidR="007D1625" w:rsidRPr="007D1625">
        <w:rPr>
          <w:rFonts w:ascii="Palatino Linotype" w:hAnsi="Palatino Linotype"/>
          <w:sz w:val="24"/>
          <w:szCs w:val="24"/>
        </w:rPr>
        <w:t>lerk of the General Council.</w:t>
      </w:r>
      <w:r w:rsidR="00CB1D32">
        <w:rPr>
          <w:rFonts w:ascii="Palatino Linotype" w:hAnsi="Palatino Linotype"/>
          <w:sz w:val="24"/>
          <w:szCs w:val="24"/>
        </w:rPr>
        <w:t xml:space="preserve"> </w:t>
      </w:r>
    </w:p>
    <w:p w14:paraId="1B5AEDBE" w14:textId="6F809FF4" w:rsidR="007D1625" w:rsidRPr="007D1625" w:rsidRDefault="00CB1D32" w:rsidP="007D1625">
      <w:pPr>
        <w:rPr>
          <w:rFonts w:ascii="Palatino Linotype" w:hAnsi="Palatino Linotype"/>
          <w:sz w:val="24"/>
          <w:szCs w:val="24"/>
        </w:rPr>
      </w:pPr>
      <w:r w:rsidRPr="00CB1D32">
        <w:rPr>
          <w:rFonts w:ascii="Palatino Linotype" w:hAnsi="Palatino Linotype"/>
          <w:bCs/>
          <w:sz w:val="24"/>
          <w:szCs w:val="24"/>
        </w:rPr>
        <w:t>With</w:t>
      </w:r>
      <w:r w:rsidRPr="00CB1D32">
        <w:rPr>
          <w:rStyle w:val="Heading2Char"/>
          <w:rFonts w:ascii="Palatino Linotype" w:hAnsi="Palatino Linotype"/>
          <w:bCs/>
          <w:color w:val="auto"/>
          <w:sz w:val="24"/>
          <w:szCs w:val="24"/>
        </w:rPr>
        <w:t xml:space="preserve"> no matters arising, t</w:t>
      </w:r>
      <w:r w:rsidRPr="00CB1D32">
        <w:rPr>
          <w:rFonts w:ascii="Palatino Linotype" w:hAnsi="Palatino Linotype"/>
          <w:bCs/>
          <w:sz w:val="24"/>
          <w:szCs w:val="24"/>
        </w:rPr>
        <w:t xml:space="preserve">he </w:t>
      </w:r>
      <w:r w:rsidRPr="00CE75EE">
        <w:rPr>
          <w:rFonts w:ascii="Palatino Linotype" w:hAnsi="Palatino Linotype"/>
          <w:bCs/>
          <w:sz w:val="24"/>
          <w:szCs w:val="24"/>
        </w:rPr>
        <w:t xml:space="preserve">minute of the meeting was agreed upon as a correct record. </w:t>
      </w:r>
      <w:r w:rsidRPr="00CE75EE">
        <w:rPr>
          <w:rFonts w:ascii="Palatino Linotype" w:hAnsi="Palatino Linotype"/>
          <w:sz w:val="24"/>
          <w:szCs w:val="24"/>
        </w:rPr>
        <w:t xml:space="preserve">(See </w:t>
      </w:r>
      <w:hyperlink r:id="rId8" w:history="1">
        <w:r w:rsidRPr="00CE75EE">
          <w:rPr>
            <w:rStyle w:val="Hyperlink"/>
            <w:rFonts w:ascii="Palatino Linotype" w:hAnsi="Palatino Linotype"/>
            <w:sz w:val="24"/>
            <w:szCs w:val="24"/>
          </w:rPr>
          <w:t>General Council Minutes</w:t>
        </w:r>
      </w:hyperlink>
      <w:r w:rsidRPr="00CE75EE">
        <w:rPr>
          <w:rFonts w:ascii="Palatino Linotype" w:hAnsi="Palatino Linotype"/>
          <w:sz w:val="24"/>
          <w:szCs w:val="24"/>
        </w:rPr>
        <w:t xml:space="preserve">). </w:t>
      </w:r>
      <w:r w:rsidR="0053305D">
        <w:rPr>
          <w:rFonts w:ascii="Palatino Linotype" w:hAnsi="Palatino Linotype"/>
          <w:sz w:val="24"/>
          <w:szCs w:val="24"/>
        </w:rPr>
        <w:br/>
      </w:r>
    </w:p>
    <w:p w14:paraId="3A9DBF25" w14:textId="19C68247" w:rsidR="00CB1D32" w:rsidRPr="00C97110" w:rsidRDefault="00CB1D32" w:rsidP="00CB1D32">
      <w:pPr>
        <w:pStyle w:val="NoSpacing"/>
        <w:rPr>
          <w:i/>
          <w:iCs/>
        </w:rPr>
      </w:pPr>
      <w:r w:rsidRPr="00C97110">
        <w:rPr>
          <w:i/>
          <w:iCs/>
        </w:rPr>
        <w:t>The Chancellor called upon Reverend Matthew Lawson to</w:t>
      </w:r>
      <w:r w:rsidR="0053305D" w:rsidRPr="00C97110">
        <w:rPr>
          <w:i/>
          <w:iCs/>
        </w:rPr>
        <w:t xml:space="preserve"> present the report from the Business Committee.</w:t>
      </w:r>
      <w:r w:rsidRPr="00C97110">
        <w:rPr>
          <w:i/>
          <w:iCs/>
        </w:rPr>
        <w:t xml:space="preserve"> </w:t>
      </w:r>
    </w:p>
    <w:p w14:paraId="048CAA95" w14:textId="77777777" w:rsidR="007D1625" w:rsidRDefault="007D1625" w:rsidP="007D1625">
      <w:pPr>
        <w:rPr>
          <w:rFonts w:ascii="Palatino Linotype" w:hAnsi="Palatino Linotype"/>
          <w:sz w:val="24"/>
          <w:szCs w:val="24"/>
        </w:rPr>
      </w:pPr>
    </w:p>
    <w:p w14:paraId="476E7EC3" w14:textId="5929C470" w:rsidR="00991349" w:rsidRPr="00991349" w:rsidRDefault="0053305D" w:rsidP="00991349">
      <w:pPr>
        <w:pStyle w:val="Heading2"/>
        <w:numPr>
          <w:ilvl w:val="0"/>
          <w:numId w:val="1"/>
        </w:numPr>
        <w:tabs>
          <w:tab w:val="num" w:pos="360"/>
        </w:tabs>
        <w:ind w:left="0" w:firstLine="0"/>
        <w:rPr>
          <w:rFonts w:ascii="Palatino Linotype" w:hAnsi="Palatino Linotype"/>
          <w:b/>
          <w:sz w:val="24"/>
          <w:szCs w:val="24"/>
        </w:rPr>
      </w:pPr>
      <w:r w:rsidRPr="004D7504">
        <w:rPr>
          <w:rFonts w:ascii="Palatino Linotype" w:hAnsi="Palatino Linotype"/>
          <w:b/>
          <w:bCs/>
          <w:sz w:val="24"/>
          <w:szCs w:val="24"/>
        </w:rPr>
        <w:lastRenderedPageBreak/>
        <w:t>Business Committee update</w:t>
      </w:r>
      <w:r>
        <w:rPr>
          <w:rFonts w:ascii="Palatino Linotype" w:hAnsi="Palatino Linotype"/>
          <w:b/>
          <w:bCs/>
          <w:sz w:val="24"/>
          <w:szCs w:val="24"/>
        </w:rPr>
        <w:t xml:space="preserve"> </w:t>
      </w:r>
      <w:r w:rsidRPr="004D7504">
        <w:rPr>
          <w:rFonts w:ascii="Palatino Linotype" w:hAnsi="Palatino Linotype"/>
          <w:b/>
          <w:bCs/>
          <w:sz w:val="24"/>
          <w:szCs w:val="24"/>
        </w:rPr>
        <w:t>– </w:t>
      </w:r>
      <w:r w:rsidRPr="004D7504">
        <w:rPr>
          <w:rFonts w:ascii="Palatino Linotype" w:hAnsi="Palatino Linotype"/>
          <w:b/>
          <w:sz w:val="24"/>
          <w:szCs w:val="24"/>
        </w:rPr>
        <w:t>Revd Matthew Lawson, Convener of the General Council Business Committee</w:t>
      </w:r>
      <w:r>
        <w:rPr>
          <w:rFonts w:ascii="Palatino Linotype" w:hAnsi="Palatino Linotype"/>
          <w:b/>
          <w:sz w:val="24"/>
          <w:szCs w:val="24"/>
        </w:rPr>
        <w:t xml:space="preserve"> </w:t>
      </w:r>
    </w:p>
    <w:p w14:paraId="14E4CAB2" w14:textId="77777777" w:rsidR="009F44E9" w:rsidRPr="009F44E9" w:rsidRDefault="00044D8B" w:rsidP="00A964A8">
      <w:pPr>
        <w:rPr>
          <w:rFonts w:ascii="Palatino Linotype" w:hAnsi="Palatino Linotype"/>
          <w:sz w:val="24"/>
          <w:szCs w:val="24"/>
        </w:rPr>
      </w:pPr>
      <w:r>
        <w:rPr>
          <w:rFonts w:ascii="Palatino Linotype" w:hAnsi="Palatino Linotype"/>
          <w:sz w:val="24"/>
          <w:szCs w:val="24"/>
        </w:rPr>
        <w:br/>
      </w:r>
      <w:r w:rsidR="009F44E9" w:rsidRPr="009F44E9">
        <w:rPr>
          <w:rFonts w:ascii="Palatino Linotype" w:hAnsi="Palatino Linotype"/>
          <w:sz w:val="24"/>
          <w:szCs w:val="24"/>
        </w:rPr>
        <w:t>Revd Matthew Lawson reported that the General Council Business Committee (GCBC) had met twice since the previous General Council meeting. Both meetings were held online, allowing members from across the University's global alumni community, from Australia to Canada, to participate fully. He noted the strong attendance and engagement of committee members representing alumni groups around the world.</w:t>
      </w:r>
    </w:p>
    <w:p w14:paraId="2840D450" w14:textId="77777777"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He informed members that the GCBC had elected two Deputy Convenors: Crispin Thorold, based in Toronto, and Marieke Oldemeinen, based in Germany. Revd Lawson expressed the committee's gratitude to both for taking on these roles and looked forward to working with them in supporting the work of General Council.</w:t>
      </w:r>
    </w:p>
    <w:p w14:paraId="5A1DC163" w14:textId="77777777"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Revd Lawson also reported that the committee had recently welcomed Rebekah Widdowfield, the University's new Registrar and Clerk, to one of its meetings. He thanked her for taking the time to introduce herself and discuss her role and extended a warm welcome to her first General Council meeting in her new position.</w:t>
      </w:r>
    </w:p>
    <w:p w14:paraId="4290DDA0" w14:textId="2BD0521F"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 xml:space="preserve">Reflecting on the election of the new Chancellor, Revd Lawson noted that, as Convenor, he had chaired the Ad Hoc Committee responsible for overseeing the process. He reported that the election had proceeded successfully and recorded the </w:t>
      </w:r>
      <w:r w:rsidR="00FD79CC">
        <w:rPr>
          <w:rFonts w:ascii="Palatino Linotype" w:hAnsi="Palatino Linotype"/>
          <w:sz w:val="24"/>
          <w:szCs w:val="24"/>
        </w:rPr>
        <w:t>C</w:t>
      </w:r>
      <w:r w:rsidRPr="009F44E9">
        <w:rPr>
          <w:rFonts w:ascii="Palatino Linotype" w:hAnsi="Palatino Linotype"/>
          <w:sz w:val="24"/>
          <w:szCs w:val="24"/>
        </w:rPr>
        <w:t>ommittee's sincere thanks to University staff for administering it with professionalism and care. He also welcomed the strong level of participation in the election.</w:t>
      </w:r>
    </w:p>
    <w:p w14:paraId="4A931F70" w14:textId="0BC41DE5"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 xml:space="preserve">On behalf of the GCBC and the wider General Council, Revd Lawson formally welcomed Dame Anne Pringle as Chancellor of the University. He expressed the </w:t>
      </w:r>
      <w:r w:rsidR="00FD79CC">
        <w:rPr>
          <w:rFonts w:ascii="Palatino Linotype" w:hAnsi="Palatino Linotype"/>
          <w:sz w:val="24"/>
          <w:szCs w:val="24"/>
        </w:rPr>
        <w:t>C</w:t>
      </w:r>
      <w:r w:rsidRPr="009F44E9">
        <w:rPr>
          <w:rFonts w:ascii="Palatino Linotype" w:hAnsi="Palatino Linotype"/>
          <w:sz w:val="24"/>
          <w:szCs w:val="24"/>
        </w:rPr>
        <w:t>ommittee's gratitude for her acceptance of the role and said that members looked forward to working with her in support of the University's alumni community.</w:t>
      </w:r>
    </w:p>
    <w:p w14:paraId="0929DD23" w14:textId="1F846A4B"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 xml:space="preserve">In closing, he noted that the GCBC continued to fulfil its role in reviewing and commenting on </w:t>
      </w:r>
      <w:proofErr w:type="gramStart"/>
      <w:r w:rsidRPr="009F44E9">
        <w:rPr>
          <w:rFonts w:ascii="Palatino Linotype" w:hAnsi="Palatino Linotype"/>
          <w:sz w:val="24"/>
          <w:szCs w:val="24"/>
        </w:rPr>
        <w:t>University</w:t>
      </w:r>
      <w:proofErr w:type="gramEnd"/>
      <w:r w:rsidRPr="009F44E9">
        <w:rPr>
          <w:rFonts w:ascii="Palatino Linotype" w:hAnsi="Palatino Linotype"/>
          <w:sz w:val="24"/>
          <w:szCs w:val="24"/>
        </w:rPr>
        <w:t xml:space="preserve"> business brought before General Council. Following a substantial programme of work over the previous year, including the review and adoption of the committee's Terms of Reference and Standing Orders, he reported that the </w:t>
      </w:r>
      <w:r w:rsidR="00FD79CC">
        <w:rPr>
          <w:rFonts w:ascii="Palatino Linotype" w:hAnsi="Palatino Linotype"/>
          <w:sz w:val="24"/>
          <w:szCs w:val="24"/>
        </w:rPr>
        <w:t>C</w:t>
      </w:r>
      <w:r w:rsidRPr="009F44E9">
        <w:rPr>
          <w:rFonts w:ascii="Palatino Linotype" w:hAnsi="Palatino Linotype"/>
          <w:sz w:val="24"/>
          <w:szCs w:val="24"/>
        </w:rPr>
        <w:t>ommittee had now established a regular pattern of business centred on quarterly GCBC meetings and the twice-yearly meetings of General Council.</w:t>
      </w:r>
    </w:p>
    <w:p w14:paraId="59F249F9" w14:textId="662080C4" w:rsidR="00044D8B" w:rsidRPr="00C97110" w:rsidRDefault="00044D8B" w:rsidP="00044D8B">
      <w:pPr>
        <w:pStyle w:val="NoSpacing"/>
      </w:pPr>
      <w:r w:rsidRPr="00C97110">
        <w:rPr>
          <w:i/>
          <w:iCs/>
        </w:rPr>
        <w:t xml:space="preserve">The Chancellor thanked Reverend Matthew Lawson and invited the </w:t>
      </w:r>
      <w:proofErr w:type="gramStart"/>
      <w:r w:rsidRPr="00C97110">
        <w:rPr>
          <w:i/>
          <w:iCs/>
        </w:rPr>
        <w:t>Principal</w:t>
      </w:r>
      <w:proofErr w:type="gramEnd"/>
      <w:r w:rsidRPr="00C97110">
        <w:rPr>
          <w:i/>
          <w:iCs/>
        </w:rPr>
        <w:t xml:space="preserve"> to give</w:t>
      </w:r>
      <w:r w:rsidRPr="00C97110">
        <w:t xml:space="preserve"> the University Address. </w:t>
      </w:r>
    </w:p>
    <w:p w14:paraId="3BD76534" w14:textId="77777777" w:rsidR="00044D8B" w:rsidRDefault="00044D8B" w:rsidP="007D1625">
      <w:pPr>
        <w:rPr>
          <w:rFonts w:ascii="Palatino Linotype" w:hAnsi="Palatino Linotype"/>
          <w:sz w:val="24"/>
          <w:szCs w:val="24"/>
        </w:rPr>
      </w:pPr>
    </w:p>
    <w:p w14:paraId="109FF0F7" w14:textId="77777777" w:rsidR="00814929" w:rsidRDefault="00044D8B" w:rsidP="00814929">
      <w:pPr>
        <w:pStyle w:val="Heading2"/>
        <w:numPr>
          <w:ilvl w:val="0"/>
          <w:numId w:val="1"/>
        </w:numPr>
        <w:tabs>
          <w:tab w:val="num" w:pos="360"/>
        </w:tabs>
        <w:ind w:left="0" w:firstLine="0"/>
        <w:rPr>
          <w:rStyle w:val="Heading2Char"/>
          <w:rFonts w:ascii="Palatino Linotype" w:hAnsi="Palatino Linotype"/>
          <w:b/>
          <w:sz w:val="24"/>
          <w:szCs w:val="24"/>
        </w:rPr>
      </w:pPr>
      <w:r>
        <w:rPr>
          <w:rStyle w:val="Heading2Char"/>
          <w:rFonts w:ascii="Palatino Linotype" w:hAnsi="Palatino Linotype"/>
          <w:b/>
          <w:sz w:val="24"/>
          <w:szCs w:val="24"/>
        </w:rPr>
        <w:lastRenderedPageBreak/>
        <w:t>University Address – Professor Dame Sally Mapstone FRSE, Principal</w:t>
      </w:r>
    </w:p>
    <w:p w14:paraId="0E3FD75F" w14:textId="77777777" w:rsidR="00814929" w:rsidRDefault="00814929" w:rsidP="00A964A8">
      <w:pPr>
        <w:pStyle w:val="NoSpacing"/>
        <w:spacing w:line="259" w:lineRule="auto"/>
        <w:rPr>
          <w:rStyle w:val="Heading2Char"/>
          <w:rFonts w:ascii="Palatino Linotype" w:hAnsi="Palatino Linotype"/>
          <w:b/>
          <w:sz w:val="24"/>
          <w:szCs w:val="24"/>
        </w:rPr>
      </w:pPr>
    </w:p>
    <w:p w14:paraId="1E7AA409" w14:textId="718C85F4" w:rsidR="007D1625" w:rsidRPr="00814929" w:rsidRDefault="00044D8B" w:rsidP="00814929">
      <w:pPr>
        <w:rPr>
          <w:rFonts w:ascii="Palatino Linotype" w:eastAsiaTheme="majorEastAsia" w:hAnsi="Palatino Linotype" w:cstheme="majorBidi"/>
          <w:b/>
          <w:sz w:val="24"/>
          <w:szCs w:val="24"/>
        </w:rPr>
      </w:pPr>
      <w:r w:rsidRPr="00814929">
        <w:rPr>
          <w:rFonts w:ascii="Palatino Linotype" w:eastAsia="Times New Roman" w:hAnsi="Palatino Linotype" w:cs="Times New Roman"/>
          <w:kern w:val="0"/>
          <w:sz w:val="24"/>
          <w:szCs w:val="24"/>
          <w:lang w:eastAsia="en-GB"/>
          <w14:ligatures w14:val="none"/>
        </w:rPr>
        <w:t xml:space="preserve">The University Address to the General Council can be read in full </w:t>
      </w:r>
      <w:hyperlink r:id="rId9" w:history="1">
        <w:r w:rsidRPr="00814929">
          <w:rPr>
            <w:rStyle w:val="Hyperlink"/>
            <w:rFonts w:ascii="Palatino Linotype" w:eastAsia="Times New Roman" w:hAnsi="Palatino Linotype" w:cs="Times New Roman"/>
            <w:kern w:val="0"/>
            <w:sz w:val="24"/>
            <w:szCs w:val="24"/>
            <w:lang w:eastAsia="en-GB"/>
            <w14:ligatures w14:val="none"/>
          </w:rPr>
          <w:t>on the General Council webpages</w:t>
        </w:r>
      </w:hyperlink>
      <w:r w:rsidRPr="00814929">
        <w:rPr>
          <w:rFonts w:ascii="Palatino Linotype" w:eastAsia="Times New Roman" w:hAnsi="Palatino Linotype" w:cs="Times New Roman"/>
          <w:kern w:val="0"/>
          <w:sz w:val="24"/>
          <w:szCs w:val="24"/>
          <w:lang w:eastAsia="en-GB"/>
          <w14:ligatures w14:val="none"/>
        </w:rPr>
        <w:t>.</w:t>
      </w:r>
      <w:r w:rsidR="00814929">
        <w:rPr>
          <w:rFonts w:ascii="Palatino Linotype" w:eastAsiaTheme="majorEastAsia" w:hAnsi="Palatino Linotype" w:cstheme="majorBidi"/>
          <w:b/>
          <w:sz w:val="24"/>
          <w:szCs w:val="24"/>
        </w:rPr>
        <w:t xml:space="preserve"> </w:t>
      </w:r>
      <w:r>
        <w:rPr>
          <w:rFonts w:ascii="Palatino Linotype" w:eastAsia="Times New Roman" w:hAnsi="Palatino Linotype" w:cs="Times New Roman"/>
          <w:kern w:val="0"/>
          <w:sz w:val="24"/>
          <w:szCs w:val="24"/>
          <w:lang w:eastAsia="en-GB"/>
          <w14:ligatures w14:val="none"/>
        </w:rPr>
        <w:t xml:space="preserve">Following the University Address, the Chancellor invited questions from those in attendance. </w:t>
      </w:r>
    </w:p>
    <w:p w14:paraId="32C3D926" w14:textId="77777777" w:rsidR="005565B7" w:rsidRPr="005565B7" w:rsidRDefault="005565B7" w:rsidP="005565B7">
      <w:pPr>
        <w:rPr>
          <w:rFonts w:ascii="Palatino Linotype" w:hAnsi="Palatino Linotype"/>
          <w:sz w:val="24"/>
          <w:szCs w:val="24"/>
        </w:rPr>
      </w:pPr>
      <w:r w:rsidRPr="005565B7">
        <w:rPr>
          <w:rFonts w:ascii="Palatino Linotype" w:hAnsi="Palatino Linotype"/>
          <w:sz w:val="24"/>
          <w:szCs w:val="24"/>
        </w:rPr>
        <w:t>Questions were asked about whether any public funding was being used to support the New College project and about the timetable for its development and completion.</w:t>
      </w:r>
    </w:p>
    <w:p w14:paraId="1E6E613F" w14:textId="78B485F8" w:rsidR="005565B7" w:rsidRPr="005565B7" w:rsidRDefault="005565B7" w:rsidP="005565B7">
      <w:pPr>
        <w:rPr>
          <w:rFonts w:ascii="Palatino Linotype" w:hAnsi="Palatino Linotype"/>
          <w:sz w:val="24"/>
          <w:szCs w:val="24"/>
        </w:rPr>
      </w:pPr>
      <w:r w:rsidRPr="005565B7">
        <w:rPr>
          <w:rFonts w:ascii="Palatino Linotype" w:hAnsi="Palatino Linotype"/>
          <w:sz w:val="24"/>
          <w:szCs w:val="24"/>
        </w:rPr>
        <w:t xml:space="preserve">The </w:t>
      </w:r>
      <w:proofErr w:type="gramStart"/>
      <w:r w:rsidRPr="005565B7">
        <w:rPr>
          <w:rFonts w:ascii="Palatino Linotype" w:hAnsi="Palatino Linotype"/>
          <w:sz w:val="24"/>
          <w:szCs w:val="24"/>
        </w:rPr>
        <w:t>Principal</w:t>
      </w:r>
      <w:proofErr w:type="gramEnd"/>
      <w:r w:rsidRPr="005565B7">
        <w:rPr>
          <w:rFonts w:ascii="Palatino Linotype" w:hAnsi="Palatino Linotype"/>
          <w:sz w:val="24"/>
          <w:szCs w:val="24"/>
        </w:rPr>
        <w:t xml:space="preserve"> advised that, aside from </w:t>
      </w:r>
      <w:r w:rsidR="00564858">
        <w:rPr>
          <w:rFonts w:ascii="Palatino Linotype" w:hAnsi="Palatino Linotype"/>
          <w:sz w:val="24"/>
          <w:szCs w:val="24"/>
        </w:rPr>
        <w:t xml:space="preserve">a </w:t>
      </w:r>
      <w:r w:rsidRPr="005565B7">
        <w:rPr>
          <w:rFonts w:ascii="Palatino Linotype" w:hAnsi="Palatino Linotype"/>
          <w:sz w:val="24"/>
          <w:szCs w:val="24"/>
        </w:rPr>
        <w:t>£950,000</w:t>
      </w:r>
      <w:r w:rsidR="00564858">
        <w:rPr>
          <w:rFonts w:ascii="Palatino Linotype" w:hAnsi="Palatino Linotype"/>
          <w:sz w:val="24"/>
          <w:szCs w:val="24"/>
        </w:rPr>
        <w:t xml:space="preserve"> capital grant</w:t>
      </w:r>
      <w:r w:rsidRPr="005565B7">
        <w:rPr>
          <w:rFonts w:ascii="Palatino Linotype" w:hAnsi="Palatino Linotype"/>
          <w:sz w:val="24"/>
          <w:szCs w:val="24"/>
        </w:rPr>
        <w:t xml:space="preserve"> secured through a competitive Scottish Government funding process</w:t>
      </w:r>
      <w:r w:rsidR="00564858">
        <w:rPr>
          <w:rFonts w:ascii="Palatino Linotype" w:hAnsi="Palatino Linotype"/>
          <w:sz w:val="24"/>
          <w:szCs w:val="24"/>
        </w:rPr>
        <w:t xml:space="preserve"> supporting decarbonisation and energy efficiency</w:t>
      </w:r>
      <w:r w:rsidRPr="005565B7">
        <w:rPr>
          <w:rFonts w:ascii="Palatino Linotype" w:hAnsi="Palatino Linotype"/>
          <w:sz w:val="24"/>
          <w:szCs w:val="24"/>
        </w:rPr>
        <w:t>, no public funding was being used for the project. The development is being financed through a combination of philanthropic support, University resources and, if necessary, debt.</w:t>
      </w:r>
    </w:p>
    <w:p w14:paraId="57B6D4E2" w14:textId="77777777" w:rsidR="00FD79CC" w:rsidRDefault="005565B7" w:rsidP="005565B7">
      <w:pPr>
        <w:rPr>
          <w:rFonts w:ascii="Palatino Linotype" w:hAnsi="Palatino Linotype"/>
          <w:sz w:val="24"/>
          <w:szCs w:val="24"/>
        </w:rPr>
      </w:pPr>
      <w:r w:rsidRPr="005565B7">
        <w:rPr>
          <w:rFonts w:ascii="Palatino Linotype" w:hAnsi="Palatino Linotype"/>
          <w:sz w:val="24"/>
          <w:szCs w:val="24"/>
        </w:rPr>
        <w:t xml:space="preserve">The </w:t>
      </w:r>
      <w:proofErr w:type="gramStart"/>
      <w:r w:rsidRPr="005565B7">
        <w:rPr>
          <w:rFonts w:ascii="Palatino Linotype" w:hAnsi="Palatino Linotype"/>
          <w:sz w:val="24"/>
          <w:szCs w:val="24"/>
        </w:rPr>
        <w:t>Principal</w:t>
      </w:r>
      <w:proofErr w:type="gramEnd"/>
      <w:r w:rsidRPr="005565B7">
        <w:rPr>
          <w:rFonts w:ascii="Palatino Linotype" w:hAnsi="Palatino Linotype"/>
          <w:sz w:val="24"/>
          <w:szCs w:val="24"/>
        </w:rPr>
        <w:t xml:space="preserve"> clarified that the recently agreed £150 million debt facility does not represent debt already drawn down by the University, but rather funding available should it be required. </w:t>
      </w:r>
    </w:p>
    <w:p w14:paraId="0B956A95" w14:textId="43B02637" w:rsidR="005565B7" w:rsidRPr="005565B7" w:rsidRDefault="005565B7" w:rsidP="005565B7">
      <w:pPr>
        <w:rPr>
          <w:rFonts w:ascii="Palatino Linotype" w:hAnsi="Palatino Linotype"/>
          <w:sz w:val="24"/>
          <w:szCs w:val="24"/>
        </w:rPr>
      </w:pPr>
      <w:r w:rsidRPr="005565B7">
        <w:rPr>
          <w:rFonts w:ascii="Palatino Linotype" w:hAnsi="Palatino Linotype"/>
          <w:sz w:val="24"/>
          <w:szCs w:val="24"/>
        </w:rPr>
        <w:t>The University Court has approved the initial tranche of funding for the project, enabling preparatory and groundworks to commence on the New College site. Members were informed that these enabling works would begin shortly, with major construction activity expected to commence in October and November. The current timetable anticipates the building being ready for occupation and use during the 2028</w:t>
      </w:r>
      <w:r>
        <w:rPr>
          <w:rFonts w:ascii="Palatino Linotype" w:hAnsi="Palatino Linotype"/>
          <w:sz w:val="24"/>
          <w:szCs w:val="24"/>
        </w:rPr>
        <w:t>-2</w:t>
      </w:r>
      <w:r w:rsidRPr="005565B7">
        <w:rPr>
          <w:rFonts w:ascii="Palatino Linotype" w:hAnsi="Palatino Linotype"/>
          <w:sz w:val="24"/>
          <w:szCs w:val="24"/>
        </w:rPr>
        <w:t>9 academic year.</w:t>
      </w:r>
    </w:p>
    <w:p w14:paraId="4E80DA35" w14:textId="77777777" w:rsidR="005565B7" w:rsidRPr="005565B7" w:rsidRDefault="005565B7" w:rsidP="005565B7">
      <w:pPr>
        <w:rPr>
          <w:rFonts w:ascii="Palatino Linotype" w:hAnsi="Palatino Linotype"/>
          <w:sz w:val="24"/>
          <w:szCs w:val="24"/>
        </w:rPr>
      </w:pPr>
      <w:r w:rsidRPr="005565B7">
        <w:rPr>
          <w:rFonts w:ascii="Palatino Linotype" w:hAnsi="Palatino Linotype"/>
          <w:sz w:val="24"/>
          <w:szCs w:val="24"/>
        </w:rPr>
        <w:t>Questions were asked about the role of artificial intelligence in the future of higher education and whether this would affect the University's commitment to traditional teaching and academic staff. A further question asked whether the University's target of achieving carbon neutrality by 2035 was realistic, particularly given the inclusion of emissions associated with travel by students and staff.</w:t>
      </w:r>
    </w:p>
    <w:p w14:paraId="4040106D" w14:textId="40D5B894" w:rsidR="005565B7" w:rsidRPr="005565B7" w:rsidRDefault="005565B7" w:rsidP="005565B7">
      <w:pPr>
        <w:rPr>
          <w:rFonts w:ascii="Palatino Linotype" w:hAnsi="Palatino Linotype"/>
          <w:sz w:val="24"/>
          <w:szCs w:val="24"/>
        </w:rPr>
      </w:pPr>
      <w:r w:rsidRPr="005565B7">
        <w:rPr>
          <w:rFonts w:ascii="Palatino Linotype" w:hAnsi="Palatino Linotype"/>
          <w:sz w:val="24"/>
          <w:szCs w:val="24"/>
        </w:rPr>
        <w:t xml:space="preserve">The </w:t>
      </w:r>
      <w:proofErr w:type="gramStart"/>
      <w:r w:rsidRPr="005565B7">
        <w:rPr>
          <w:rFonts w:ascii="Palatino Linotype" w:hAnsi="Palatino Linotype"/>
          <w:sz w:val="24"/>
          <w:szCs w:val="24"/>
        </w:rPr>
        <w:t>Principal</w:t>
      </w:r>
      <w:proofErr w:type="gramEnd"/>
      <w:r w:rsidRPr="005565B7">
        <w:rPr>
          <w:rFonts w:ascii="Palatino Linotype" w:hAnsi="Palatino Linotype"/>
          <w:sz w:val="24"/>
          <w:szCs w:val="24"/>
        </w:rPr>
        <w:t xml:space="preserve"> emphasised that the University's academic staff remain at the heart of its mission and highlighted the importance of continuing to support and secure their future. Reference was made to the strength of the University's academic community and its commitment to maintaining a broad range of disciplines, including subjects within the humanities and modern languages, at a time when provision in these areas is declining elsewhere in the sector.</w:t>
      </w:r>
    </w:p>
    <w:p w14:paraId="74C2F206" w14:textId="77777777" w:rsidR="005565B7" w:rsidRPr="005565B7" w:rsidRDefault="005565B7" w:rsidP="005565B7">
      <w:pPr>
        <w:rPr>
          <w:rFonts w:ascii="Palatino Linotype" w:hAnsi="Palatino Linotype"/>
          <w:sz w:val="24"/>
          <w:szCs w:val="24"/>
        </w:rPr>
      </w:pPr>
      <w:r w:rsidRPr="005565B7">
        <w:rPr>
          <w:rFonts w:ascii="Palatino Linotype" w:hAnsi="Palatino Linotype"/>
          <w:sz w:val="24"/>
          <w:szCs w:val="24"/>
        </w:rPr>
        <w:t xml:space="preserve">Addressing the University's sustainability ambitions, the </w:t>
      </w:r>
      <w:proofErr w:type="gramStart"/>
      <w:r w:rsidRPr="005565B7">
        <w:rPr>
          <w:rFonts w:ascii="Palatino Linotype" w:hAnsi="Palatino Linotype"/>
          <w:sz w:val="24"/>
          <w:szCs w:val="24"/>
        </w:rPr>
        <w:t>Principal</w:t>
      </w:r>
      <w:proofErr w:type="gramEnd"/>
      <w:r w:rsidRPr="005565B7">
        <w:rPr>
          <w:rFonts w:ascii="Palatino Linotype" w:hAnsi="Palatino Linotype"/>
          <w:sz w:val="24"/>
          <w:szCs w:val="24"/>
        </w:rPr>
        <w:t xml:space="preserve"> stated that the 2035 carbon neutrality target is considered realistic, while acknowledging that the University has adopted a more challenging approach by including Scope 3 emissions </w:t>
      </w:r>
      <w:r w:rsidRPr="005565B7">
        <w:rPr>
          <w:rFonts w:ascii="Palatino Linotype" w:hAnsi="Palatino Linotype"/>
          <w:sz w:val="24"/>
          <w:szCs w:val="24"/>
        </w:rPr>
        <w:lastRenderedPageBreak/>
        <w:t xml:space="preserve">within its calculations. This includes emissions arising from travel and other activities undertaken by students and staff. The </w:t>
      </w:r>
      <w:proofErr w:type="gramStart"/>
      <w:r w:rsidRPr="005565B7">
        <w:rPr>
          <w:rFonts w:ascii="Palatino Linotype" w:hAnsi="Palatino Linotype"/>
          <w:sz w:val="24"/>
          <w:szCs w:val="24"/>
        </w:rPr>
        <w:t>Principal</w:t>
      </w:r>
      <w:proofErr w:type="gramEnd"/>
      <w:r w:rsidRPr="005565B7">
        <w:rPr>
          <w:rFonts w:ascii="Palatino Linotype" w:hAnsi="Palatino Linotype"/>
          <w:sz w:val="24"/>
          <w:szCs w:val="24"/>
        </w:rPr>
        <w:t xml:space="preserve"> noted that, as a socially responsible institution, the University believes these emissions should be reflected in its overall carbon footprint.</w:t>
      </w:r>
    </w:p>
    <w:p w14:paraId="75CBB481" w14:textId="77777777" w:rsidR="005565B7" w:rsidRPr="005565B7" w:rsidRDefault="005565B7" w:rsidP="005565B7">
      <w:pPr>
        <w:rPr>
          <w:rFonts w:ascii="Palatino Linotype" w:hAnsi="Palatino Linotype"/>
          <w:sz w:val="24"/>
          <w:szCs w:val="24"/>
        </w:rPr>
      </w:pPr>
      <w:r w:rsidRPr="005565B7">
        <w:rPr>
          <w:rFonts w:ascii="Palatino Linotype" w:hAnsi="Palatino Linotype"/>
          <w:sz w:val="24"/>
          <w:szCs w:val="24"/>
        </w:rPr>
        <w:t xml:space="preserve">Members were reminded of the University's wider sustainability initiatives, including the carbon capture project at Corrour, the biomass plant and solar array at </w:t>
      </w:r>
      <w:proofErr w:type="spellStart"/>
      <w:r w:rsidRPr="005565B7">
        <w:rPr>
          <w:rFonts w:ascii="Palatino Linotype" w:hAnsi="Palatino Linotype"/>
          <w:sz w:val="24"/>
          <w:szCs w:val="24"/>
        </w:rPr>
        <w:t>Guardbridge</w:t>
      </w:r>
      <w:proofErr w:type="spellEnd"/>
      <w:r w:rsidRPr="005565B7">
        <w:rPr>
          <w:rFonts w:ascii="Palatino Linotype" w:hAnsi="Palatino Linotype"/>
          <w:sz w:val="24"/>
          <w:szCs w:val="24"/>
        </w:rPr>
        <w:t xml:space="preserve">, and ongoing work to improve the environmental performance of the estate. The </w:t>
      </w:r>
      <w:proofErr w:type="gramStart"/>
      <w:r w:rsidRPr="005565B7">
        <w:rPr>
          <w:rFonts w:ascii="Palatino Linotype" w:hAnsi="Palatino Linotype"/>
          <w:sz w:val="24"/>
          <w:szCs w:val="24"/>
        </w:rPr>
        <w:t>Principal</w:t>
      </w:r>
      <w:proofErr w:type="gramEnd"/>
      <w:r w:rsidRPr="005565B7">
        <w:rPr>
          <w:rFonts w:ascii="Palatino Linotype" w:hAnsi="Palatino Linotype"/>
          <w:sz w:val="24"/>
          <w:szCs w:val="24"/>
        </w:rPr>
        <w:t xml:space="preserve"> explained that the University has invested in enhanced monitoring and sensor-based systems across existing buildings to improve energy efficiency and reduce consumption where possible. Significant attention is also being given to ensuring that new developments are designed and operated to high standards of energy efficiency.</w:t>
      </w:r>
    </w:p>
    <w:p w14:paraId="22D8C176" w14:textId="77777777" w:rsidR="005565B7" w:rsidRPr="005565B7" w:rsidRDefault="005565B7" w:rsidP="005565B7">
      <w:pPr>
        <w:rPr>
          <w:rFonts w:ascii="Palatino Linotype" w:hAnsi="Palatino Linotype"/>
          <w:sz w:val="24"/>
          <w:szCs w:val="24"/>
        </w:rPr>
      </w:pPr>
      <w:r w:rsidRPr="005565B7">
        <w:rPr>
          <w:rFonts w:ascii="Palatino Linotype" w:hAnsi="Palatino Linotype"/>
          <w:sz w:val="24"/>
          <w:szCs w:val="24"/>
        </w:rPr>
        <w:t xml:space="preserve">The </w:t>
      </w:r>
      <w:proofErr w:type="gramStart"/>
      <w:r w:rsidRPr="005565B7">
        <w:rPr>
          <w:rFonts w:ascii="Palatino Linotype" w:hAnsi="Palatino Linotype"/>
          <w:sz w:val="24"/>
          <w:szCs w:val="24"/>
        </w:rPr>
        <w:t>Principal</w:t>
      </w:r>
      <w:proofErr w:type="gramEnd"/>
      <w:r w:rsidRPr="005565B7">
        <w:rPr>
          <w:rFonts w:ascii="Palatino Linotype" w:hAnsi="Palatino Linotype"/>
          <w:sz w:val="24"/>
          <w:szCs w:val="24"/>
        </w:rPr>
        <w:t xml:space="preserve"> acknowledged the challenges associated with managing a large estate comprising many historic buildings but expressed confidence that the combined impact of the University's sustainability measures would support progress towards its carbon neutrality target.</w:t>
      </w:r>
    </w:p>
    <w:p w14:paraId="159A3BC5" w14:textId="63BA2B2F" w:rsidR="00C97110" w:rsidRPr="00C97110" w:rsidRDefault="00C97110" w:rsidP="00C97110">
      <w:pPr>
        <w:rPr>
          <w:rFonts w:ascii="Palatino Linotype" w:hAnsi="Palatino Linotype"/>
          <w:sz w:val="24"/>
          <w:szCs w:val="24"/>
        </w:rPr>
      </w:pPr>
      <w:r w:rsidRPr="00C97110">
        <w:rPr>
          <w:rFonts w:ascii="Palatino Linotype" w:hAnsi="Palatino Linotype"/>
          <w:sz w:val="24"/>
          <w:szCs w:val="24"/>
        </w:rPr>
        <w:t>An attendee who had previously worked with medical students as a patient partner asked whether developments in the Medical School, particularly the use of artificial intelligence (AI), would lead to AI replacing real people in patient simulation exercises.</w:t>
      </w:r>
      <w:r>
        <w:rPr>
          <w:rFonts w:ascii="Palatino Linotype" w:hAnsi="Palatino Linotype"/>
          <w:sz w:val="24"/>
          <w:szCs w:val="24"/>
        </w:rPr>
        <w:br/>
      </w:r>
      <w:r w:rsidRPr="00C97110">
        <w:rPr>
          <w:rFonts w:ascii="Palatino Linotype" w:hAnsi="Palatino Linotype"/>
          <w:sz w:val="24"/>
          <w:szCs w:val="24"/>
        </w:rPr>
        <w:t>The Principal emphasised that AI will not replace real people in patient simulation and that members of the public, as well as students, will continue to play an important role in the training of future doctors. Direct interaction with real people remains essential to ensure students develop the communication and interpersonal skills required in clinical practice.</w:t>
      </w:r>
    </w:p>
    <w:p w14:paraId="58F3C1AB" w14:textId="77777777" w:rsidR="00C97110" w:rsidRPr="00C97110" w:rsidRDefault="00C97110" w:rsidP="00C97110">
      <w:pPr>
        <w:rPr>
          <w:rFonts w:ascii="Palatino Linotype" w:hAnsi="Palatino Linotype"/>
          <w:sz w:val="24"/>
          <w:szCs w:val="24"/>
        </w:rPr>
      </w:pPr>
      <w:r w:rsidRPr="00C97110">
        <w:rPr>
          <w:rFonts w:ascii="Palatino Linotype" w:hAnsi="Palatino Linotype"/>
          <w:sz w:val="24"/>
          <w:szCs w:val="24"/>
        </w:rPr>
        <w:t xml:space="preserve">The </w:t>
      </w:r>
      <w:proofErr w:type="gramStart"/>
      <w:r w:rsidRPr="00C97110">
        <w:rPr>
          <w:rFonts w:ascii="Palatino Linotype" w:hAnsi="Palatino Linotype"/>
          <w:sz w:val="24"/>
          <w:szCs w:val="24"/>
        </w:rPr>
        <w:t>Principal</w:t>
      </w:r>
      <w:proofErr w:type="gramEnd"/>
      <w:r w:rsidRPr="00C97110">
        <w:rPr>
          <w:rFonts w:ascii="Palatino Linotype" w:hAnsi="Palatino Linotype"/>
          <w:sz w:val="24"/>
          <w:szCs w:val="24"/>
        </w:rPr>
        <w:t xml:space="preserve"> explained that AI-enabled simulated patients offer additional benefits by allowing students to practise with a wider range of patient scenarios at any time. These simulations can expose students to patients of different ages, backgrounds, accents and medical conditions, significantly broadening opportunities for patient engagement and learning.</w:t>
      </w:r>
    </w:p>
    <w:p w14:paraId="2CE37FB6" w14:textId="77777777" w:rsidR="00991349" w:rsidRDefault="00C97110" w:rsidP="00C97110">
      <w:pPr>
        <w:rPr>
          <w:rFonts w:ascii="Palatino Linotype" w:hAnsi="Palatino Linotype"/>
          <w:sz w:val="24"/>
          <w:szCs w:val="24"/>
        </w:rPr>
      </w:pPr>
      <w:r w:rsidRPr="00C97110">
        <w:rPr>
          <w:rFonts w:ascii="Palatino Linotype" w:hAnsi="Palatino Linotype"/>
          <w:sz w:val="24"/>
          <w:szCs w:val="24"/>
        </w:rPr>
        <w:t>It was stressed that the University's approach is to use AI thoughtfully and intelligently where it can enhance teaching and learning. AI is viewed as a tool to complement, rather than replace, existing methods, recognising that effective doctors must ultimately be able to engage with and care for real people.</w:t>
      </w:r>
    </w:p>
    <w:p w14:paraId="3CCD67A1" w14:textId="25865123" w:rsidR="00C97110" w:rsidRPr="00C97110" w:rsidRDefault="00C97110" w:rsidP="00C97110">
      <w:pPr>
        <w:rPr>
          <w:rFonts w:ascii="Palatino Linotype" w:hAnsi="Palatino Linotype"/>
          <w:sz w:val="24"/>
          <w:szCs w:val="24"/>
        </w:rPr>
      </w:pPr>
      <w:r>
        <w:rPr>
          <w:rFonts w:ascii="Palatino Linotype" w:hAnsi="Palatino Linotype"/>
          <w:sz w:val="24"/>
          <w:szCs w:val="24"/>
        </w:rPr>
        <w:t>The</w:t>
      </w:r>
      <w:r w:rsidRPr="00C97110">
        <w:rPr>
          <w:rFonts w:ascii="Palatino Linotype" w:hAnsi="Palatino Linotype"/>
          <w:sz w:val="24"/>
          <w:szCs w:val="24"/>
        </w:rPr>
        <w:t xml:space="preserve"> final question asked whether disabled access to </w:t>
      </w:r>
      <w:proofErr w:type="gramStart"/>
      <w:r w:rsidRPr="00C97110">
        <w:rPr>
          <w:rFonts w:ascii="Palatino Linotype" w:hAnsi="Palatino Linotype"/>
          <w:sz w:val="24"/>
          <w:szCs w:val="24"/>
        </w:rPr>
        <w:t>University</w:t>
      </w:r>
      <w:proofErr w:type="gramEnd"/>
      <w:r w:rsidRPr="00C97110">
        <w:rPr>
          <w:rFonts w:ascii="Palatino Linotype" w:hAnsi="Palatino Linotype"/>
          <w:sz w:val="24"/>
          <w:szCs w:val="24"/>
        </w:rPr>
        <w:t xml:space="preserve"> buildings could be improved.</w:t>
      </w:r>
      <w:r>
        <w:rPr>
          <w:rFonts w:ascii="Palatino Linotype" w:hAnsi="Palatino Linotype"/>
          <w:sz w:val="24"/>
          <w:szCs w:val="24"/>
        </w:rPr>
        <w:br/>
      </w:r>
      <w:r w:rsidRPr="00C97110">
        <w:rPr>
          <w:rFonts w:ascii="Palatino Linotype" w:hAnsi="Palatino Linotype"/>
          <w:sz w:val="24"/>
          <w:szCs w:val="24"/>
        </w:rPr>
        <w:br/>
      </w:r>
      <w:r w:rsidRPr="00C97110">
        <w:rPr>
          <w:rFonts w:ascii="Palatino Linotype" w:hAnsi="Palatino Linotype"/>
          <w:sz w:val="24"/>
          <w:szCs w:val="24"/>
        </w:rPr>
        <w:lastRenderedPageBreak/>
        <w:t xml:space="preserve">The Principal acknowledged the importance of improving accessibility across the University estate but noted that this is often complicated by the historic nature of many University buildings. As an example, the </w:t>
      </w:r>
      <w:proofErr w:type="gramStart"/>
      <w:r w:rsidRPr="00C97110">
        <w:rPr>
          <w:rFonts w:ascii="Palatino Linotype" w:hAnsi="Palatino Linotype"/>
          <w:sz w:val="24"/>
          <w:szCs w:val="24"/>
        </w:rPr>
        <w:t>Principal</w:t>
      </w:r>
      <w:proofErr w:type="gramEnd"/>
      <w:r w:rsidRPr="00C97110">
        <w:rPr>
          <w:rFonts w:ascii="Palatino Linotype" w:hAnsi="Palatino Linotype"/>
          <w:sz w:val="24"/>
          <w:szCs w:val="24"/>
        </w:rPr>
        <w:t xml:space="preserve"> highlighted the recent refurbishment of Younger Hall, a project costing approximately £15 million, which included the installation of lifts and has made the venue fully accessible.</w:t>
      </w:r>
    </w:p>
    <w:p w14:paraId="2F0D6375" w14:textId="77777777" w:rsidR="00C97110" w:rsidRPr="00C97110" w:rsidRDefault="00C97110" w:rsidP="00C97110">
      <w:pPr>
        <w:rPr>
          <w:rFonts w:ascii="Palatino Linotype" w:hAnsi="Palatino Linotype"/>
          <w:sz w:val="24"/>
          <w:szCs w:val="24"/>
        </w:rPr>
      </w:pPr>
      <w:r w:rsidRPr="00C97110">
        <w:rPr>
          <w:rFonts w:ascii="Palatino Linotype" w:hAnsi="Palatino Linotype"/>
          <w:sz w:val="24"/>
          <w:szCs w:val="24"/>
        </w:rPr>
        <w:t xml:space="preserve">The </w:t>
      </w:r>
      <w:proofErr w:type="gramStart"/>
      <w:r w:rsidRPr="00C97110">
        <w:rPr>
          <w:rFonts w:ascii="Palatino Linotype" w:hAnsi="Palatino Linotype"/>
          <w:sz w:val="24"/>
          <w:szCs w:val="24"/>
        </w:rPr>
        <w:t>Principal</w:t>
      </w:r>
      <w:proofErr w:type="gramEnd"/>
      <w:r w:rsidRPr="00C97110">
        <w:rPr>
          <w:rFonts w:ascii="Palatino Linotype" w:hAnsi="Palatino Linotype"/>
          <w:sz w:val="24"/>
          <w:szCs w:val="24"/>
        </w:rPr>
        <w:t xml:space="preserve"> recognised that some University buildings, including Upper College Hall, are not currently served by lifts. As many of these are listed historic buildings, accessibility improvements can be technically challenging and require significant investment. However, the Principal stressed that the University remains committed to enhancing accessibility wherever possible.</w:t>
      </w:r>
    </w:p>
    <w:p w14:paraId="2FAD3C6C" w14:textId="77777777" w:rsidR="00C97110" w:rsidRPr="00C97110" w:rsidRDefault="00C97110" w:rsidP="00C97110">
      <w:pPr>
        <w:rPr>
          <w:rFonts w:ascii="Palatino Linotype" w:hAnsi="Palatino Linotype"/>
          <w:sz w:val="24"/>
          <w:szCs w:val="24"/>
        </w:rPr>
      </w:pPr>
      <w:r w:rsidRPr="00C97110">
        <w:rPr>
          <w:rFonts w:ascii="Palatino Linotype" w:hAnsi="Palatino Linotype"/>
          <w:sz w:val="24"/>
          <w:szCs w:val="24"/>
        </w:rPr>
        <w:t xml:space="preserve">It was explained that such projects form part of the University's backlog maintenance programme and will be progressed as funding allows. The </w:t>
      </w:r>
      <w:proofErr w:type="gramStart"/>
      <w:r w:rsidRPr="00C97110">
        <w:rPr>
          <w:rFonts w:ascii="Palatino Linotype" w:hAnsi="Palatino Linotype"/>
          <w:sz w:val="24"/>
          <w:szCs w:val="24"/>
        </w:rPr>
        <w:t>Principal</w:t>
      </w:r>
      <w:proofErr w:type="gramEnd"/>
      <w:r w:rsidRPr="00C97110">
        <w:rPr>
          <w:rFonts w:ascii="Palatino Linotype" w:hAnsi="Palatino Linotype"/>
          <w:sz w:val="24"/>
          <w:szCs w:val="24"/>
        </w:rPr>
        <w:t xml:space="preserve"> reaffirmed that accessibility and inclusion are key priorities for the University and emphasised the importance of ensuring that both the alumni community and student community can access and engage with </w:t>
      </w:r>
      <w:proofErr w:type="gramStart"/>
      <w:r w:rsidRPr="00C97110">
        <w:rPr>
          <w:rFonts w:ascii="Palatino Linotype" w:hAnsi="Palatino Linotype"/>
          <w:sz w:val="24"/>
          <w:szCs w:val="24"/>
        </w:rPr>
        <w:t>University</w:t>
      </w:r>
      <w:proofErr w:type="gramEnd"/>
      <w:r w:rsidRPr="00C97110">
        <w:rPr>
          <w:rFonts w:ascii="Palatino Linotype" w:hAnsi="Palatino Linotype"/>
          <w:sz w:val="24"/>
          <w:szCs w:val="24"/>
        </w:rPr>
        <w:t xml:space="preserve"> facilities.</w:t>
      </w:r>
    </w:p>
    <w:p w14:paraId="55A1CD6E" w14:textId="7374FDAF" w:rsidR="007D1625" w:rsidRPr="00121A6A" w:rsidRDefault="00F46341" w:rsidP="007D1625">
      <w:pPr>
        <w:rPr>
          <w:rFonts w:ascii="Palatino Linotype" w:hAnsi="Palatino Linotype"/>
          <w:i/>
          <w:iCs/>
          <w:sz w:val="24"/>
          <w:szCs w:val="24"/>
        </w:rPr>
      </w:pPr>
      <w:r>
        <w:rPr>
          <w:rFonts w:ascii="Palatino Linotype" w:hAnsi="Palatino Linotype"/>
          <w:sz w:val="24"/>
          <w:szCs w:val="24"/>
        </w:rPr>
        <w:br/>
      </w:r>
      <w:r w:rsidRPr="00121A6A">
        <w:rPr>
          <w:rFonts w:ascii="Palatino Linotype" w:hAnsi="Palatino Linotype"/>
          <w:i/>
          <w:iCs/>
          <w:sz w:val="24"/>
          <w:szCs w:val="24"/>
        </w:rPr>
        <w:t xml:space="preserve">With no further questions, the Chancellor thanked the </w:t>
      </w:r>
      <w:proofErr w:type="gramStart"/>
      <w:r w:rsidRPr="00121A6A">
        <w:rPr>
          <w:rFonts w:ascii="Palatino Linotype" w:hAnsi="Palatino Linotype"/>
          <w:i/>
          <w:iCs/>
          <w:sz w:val="24"/>
          <w:szCs w:val="24"/>
        </w:rPr>
        <w:t>Principal</w:t>
      </w:r>
      <w:proofErr w:type="gramEnd"/>
      <w:r w:rsidRPr="00121A6A">
        <w:rPr>
          <w:rFonts w:ascii="Palatino Linotype" w:hAnsi="Palatino Linotype"/>
          <w:i/>
          <w:iCs/>
          <w:sz w:val="24"/>
          <w:szCs w:val="24"/>
        </w:rPr>
        <w:t xml:space="preserve"> and invited the next speakers, President of Student Opportunities, Robert Moran and President of Education, Emily Bannister, from the Students Association, to deliver their talk.</w:t>
      </w:r>
    </w:p>
    <w:p w14:paraId="07D256FF" w14:textId="77777777" w:rsidR="00F46341" w:rsidRPr="007D1625" w:rsidRDefault="00F46341" w:rsidP="007D1625">
      <w:pPr>
        <w:rPr>
          <w:rFonts w:ascii="Palatino Linotype" w:hAnsi="Palatino Linotype"/>
          <w:sz w:val="24"/>
          <w:szCs w:val="24"/>
        </w:rPr>
      </w:pPr>
    </w:p>
    <w:p w14:paraId="2CF5EA47" w14:textId="3DFF9953" w:rsidR="007D1625" w:rsidRPr="0070032D" w:rsidRDefault="00F46341" w:rsidP="007D1625">
      <w:pPr>
        <w:pStyle w:val="Heading2"/>
        <w:numPr>
          <w:ilvl w:val="0"/>
          <w:numId w:val="1"/>
        </w:numPr>
        <w:tabs>
          <w:tab w:val="num" w:pos="360"/>
        </w:tabs>
        <w:ind w:left="0" w:firstLine="0"/>
        <w:rPr>
          <w:rFonts w:ascii="Palatino Linotype" w:hAnsi="Palatino Linotype"/>
          <w:b/>
          <w:sz w:val="24"/>
          <w:szCs w:val="24"/>
        </w:rPr>
      </w:pPr>
      <w:r>
        <w:rPr>
          <w:rStyle w:val="Heading2Char"/>
          <w:rFonts w:ascii="Palatino Linotype" w:hAnsi="Palatino Linotype"/>
          <w:b/>
          <w:sz w:val="24"/>
          <w:szCs w:val="24"/>
        </w:rPr>
        <w:t xml:space="preserve">Presentation from President </w:t>
      </w:r>
      <w:r w:rsidRPr="00F46341">
        <w:rPr>
          <w:rStyle w:val="Heading2Char"/>
          <w:rFonts w:ascii="Palatino Linotype" w:hAnsi="Palatino Linotype"/>
          <w:b/>
          <w:sz w:val="24"/>
          <w:szCs w:val="24"/>
        </w:rPr>
        <w:t>of</w:t>
      </w:r>
      <w:r w:rsidRPr="00F46341">
        <w:rPr>
          <w:rFonts w:ascii="Palatino Linotype" w:hAnsi="Palatino Linotype"/>
          <w:b/>
          <w:sz w:val="24"/>
          <w:szCs w:val="24"/>
        </w:rPr>
        <w:t xml:space="preserve"> Student Opportunities, Robert Moran and President of Education, Emily Bannister, Students’ Association</w:t>
      </w:r>
      <w:r>
        <w:rPr>
          <w:rStyle w:val="Heading2Char"/>
          <w:rFonts w:ascii="Palatino Linotype" w:hAnsi="Palatino Linotype"/>
          <w:b/>
          <w:sz w:val="24"/>
          <w:szCs w:val="24"/>
        </w:rPr>
        <w:t xml:space="preserve"> </w:t>
      </w:r>
      <w:r w:rsidR="0070032D">
        <w:rPr>
          <w:rStyle w:val="Heading2Char"/>
          <w:rFonts w:ascii="Palatino Linotype" w:hAnsi="Palatino Linotype"/>
          <w:b/>
          <w:sz w:val="24"/>
          <w:szCs w:val="24"/>
        </w:rPr>
        <w:br/>
      </w:r>
    </w:p>
    <w:p w14:paraId="738EB935" w14:textId="2396E927"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Emily Bannister, President of Education, and Robert Mor</w:t>
      </w:r>
      <w:r w:rsidR="00C21032">
        <w:rPr>
          <w:rFonts w:ascii="Palatino Linotype" w:hAnsi="Palatino Linotype"/>
          <w:sz w:val="24"/>
          <w:szCs w:val="24"/>
        </w:rPr>
        <w:t>a</w:t>
      </w:r>
      <w:r w:rsidRPr="009F44E9">
        <w:rPr>
          <w:rFonts w:ascii="Palatino Linotype" w:hAnsi="Palatino Linotype"/>
          <w:sz w:val="24"/>
          <w:szCs w:val="24"/>
        </w:rPr>
        <w:t>n, President of Student Opportunities, presented an overview of the Students’ Association’s activities over the past academic year, highlighting the work of elected student representatives across academic, welfare, community and student experience matters.</w:t>
      </w:r>
    </w:p>
    <w:p w14:paraId="45642D0D" w14:textId="77777777"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 xml:space="preserve">They reported significant growth in student engagement, including record participation in Class Representative elections and strong turnout in student elections. Increased student involvement in </w:t>
      </w:r>
      <w:proofErr w:type="gramStart"/>
      <w:r w:rsidRPr="009F44E9">
        <w:rPr>
          <w:rFonts w:ascii="Palatino Linotype" w:hAnsi="Palatino Linotype"/>
          <w:sz w:val="24"/>
          <w:szCs w:val="24"/>
        </w:rPr>
        <w:t>University</w:t>
      </w:r>
      <w:proofErr w:type="gramEnd"/>
      <w:r w:rsidRPr="009F44E9">
        <w:rPr>
          <w:rFonts w:ascii="Palatino Linotype" w:hAnsi="Palatino Linotype"/>
          <w:sz w:val="24"/>
          <w:szCs w:val="24"/>
        </w:rPr>
        <w:t xml:space="preserve"> governance was also highlighted, alongside successful initiatives such as the 1413 Teaching Awards and the </w:t>
      </w:r>
      <w:proofErr w:type="gramStart"/>
      <w:r w:rsidRPr="009F44E9">
        <w:rPr>
          <w:rFonts w:ascii="Palatino Linotype" w:hAnsi="Palatino Linotype"/>
          <w:sz w:val="24"/>
          <w:szCs w:val="24"/>
        </w:rPr>
        <w:t>One Unit</w:t>
      </w:r>
      <w:proofErr w:type="gramEnd"/>
      <w:r w:rsidRPr="009F44E9">
        <w:rPr>
          <w:rFonts w:ascii="Palatino Linotype" w:hAnsi="Palatino Linotype"/>
          <w:sz w:val="24"/>
          <w:szCs w:val="24"/>
        </w:rPr>
        <w:t xml:space="preserve"> Awards, which celebrated student and volunteer contributions.</w:t>
      </w:r>
    </w:p>
    <w:p w14:paraId="2F212869" w14:textId="34E856BF" w:rsidR="009F44E9" w:rsidRPr="009F44E9" w:rsidRDefault="00DD54BD" w:rsidP="009F44E9">
      <w:pPr>
        <w:rPr>
          <w:rFonts w:ascii="Palatino Linotype" w:hAnsi="Palatino Linotype"/>
          <w:sz w:val="24"/>
          <w:szCs w:val="24"/>
        </w:rPr>
      </w:pPr>
      <w:proofErr w:type="gramStart"/>
      <w:r>
        <w:rPr>
          <w:rFonts w:ascii="Palatino Linotype" w:hAnsi="Palatino Linotype"/>
          <w:sz w:val="24"/>
          <w:szCs w:val="24"/>
        </w:rPr>
        <w:t>A</w:t>
      </w:r>
      <w:r w:rsidR="009F44E9" w:rsidRPr="009F44E9">
        <w:rPr>
          <w:rFonts w:ascii="Palatino Linotype" w:hAnsi="Palatino Linotype"/>
          <w:sz w:val="24"/>
          <w:szCs w:val="24"/>
        </w:rPr>
        <w:t xml:space="preserve"> number of</w:t>
      </w:r>
      <w:proofErr w:type="gramEnd"/>
      <w:r w:rsidR="009F44E9" w:rsidRPr="009F44E9">
        <w:rPr>
          <w:rFonts w:ascii="Palatino Linotype" w:hAnsi="Palatino Linotype"/>
          <w:sz w:val="24"/>
          <w:szCs w:val="24"/>
        </w:rPr>
        <w:t xml:space="preserve"> organisational developments</w:t>
      </w:r>
      <w:r>
        <w:rPr>
          <w:rFonts w:ascii="Palatino Linotype" w:hAnsi="Palatino Linotype"/>
          <w:sz w:val="24"/>
          <w:szCs w:val="24"/>
        </w:rPr>
        <w:t xml:space="preserve"> were highlighted</w:t>
      </w:r>
      <w:r w:rsidR="009F44E9" w:rsidRPr="009F44E9">
        <w:rPr>
          <w:rFonts w:ascii="Palatino Linotype" w:hAnsi="Palatino Linotype"/>
          <w:sz w:val="24"/>
          <w:szCs w:val="24"/>
        </w:rPr>
        <w:t xml:space="preserve">, including reforms to the Students’ Association’s governance structures and a substantial increase in the number of affiliated student societies. They noted that these changes had broadened </w:t>
      </w:r>
      <w:r w:rsidR="009F44E9" w:rsidRPr="009F44E9">
        <w:rPr>
          <w:rFonts w:ascii="Palatino Linotype" w:hAnsi="Palatino Linotype"/>
          <w:sz w:val="24"/>
          <w:szCs w:val="24"/>
        </w:rPr>
        <w:lastRenderedPageBreak/>
        <w:t>student participation and strengthened the Association’s ability to respond to student concerns.</w:t>
      </w:r>
    </w:p>
    <w:p w14:paraId="26181212" w14:textId="77777777"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Working in partnership with the University, the Students’ Association supported a range of initiatives aimed at improving the student experience, including the introduction of an accommodation guarantor scheme, increased accommodation support, cost-of-living assistance through the Campus Larder, free exam breakfasts and a textbook reuse programme.</w:t>
      </w:r>
    </w:p>
    <w:p w14:paraId="047A12C9" w14:textId="5054B773"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Emily highlighted the Association’s contribution to academic enhancement and student representation through academic forums, curriculum review discussions and participation in institutional review and quality assurance processes.</w:t>
      </w:r>
    </w:p>
    <w:p w14:paraId="5A2F5F1E" w14:textId="77777777"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The report also highlighted progress in welfare and inclusion, including activities marking Pride Month, the Reclaim the Night campaign, work on student mental health, expanded prayer spaces and the creation of a dedicated volunteer suite within the Union.</w:t>
      </w:r>
    </w:p>
    <w:p w14:paraId="6660E148" w14:textId="77777777"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The Presidents noted growing engagement with postgraduate students through dedicated events and community-building initiatives, as well as increased collaboration with national higher education organisations, the Scottish Government and local community partners.</w:t>
      </w:r>
    </w:p>
    <w:p w14:paraId="2DAF69C3" w14:textId="77777777"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The report concluded by celebrating the Students’ Association’s charitable and community impact, particularly the annual charity hitchhike, which raised almost £70,000. They reaffirmed the Association’s commitment to representing students and working collaboratively with the University to support the student experience and the future of higher education.</w:t>
      </w:r>
    </w:p>
    <w:p w14:paraId="66C4E16E" w14:textId="4398CAE4" w:rsidR="007D1625" w:rsidRPr="00076CD3" w:rsidRDefault="009F44E9" w:rsidP="007D1625">
      <w:pPr>
        <w:rPr>
          <w:rFonts w:ascii="Palatino Linotype" w:hAnsi="Palatino Linotype"/>
          <w:i/>
          <w:iCs/>
          <w:sz w:val="24"/>
          <w:szCs w:val="24"/>
        </w:rPr>
      </w:pPr>
      <w:r>
        <w:rPr>
          <w:rFonts w:ascii="Palatino Linotype" w:hAnsi="Palatino Linotype"/>
          <w:sz w:val="24"/>
          <w:szCs w:val="24"/>
        </w:rPr>
        <w:br/>
      </w:r>
      <w:r w:rsidR="00076CD3" w:rsidRPr="00076CD3">
        <w:rPr>
          <w:rFonts w:ascii="Palatino Linotype" w:hAnsi="Palatino Linotype"/>
          <w:i/>
          <w:iCs/>
          <w:sz w:val="24"/>
          <w:szCs w:val="24"/>
        </w:rPr>
        <w:t>The Chancellor thanked Robert and Emily for their presentation and invited questions from the audience.</w:t>
      </w:r>
    </w:p>
    <w:p w14:paraId="636972A1" w14:textId="139D635B" w:rsidR="00C97110" w:rsidRPr="00C97110" w:rsidRDefault="00C97110" w:rsidP="00C97110">
      <w:pPr>
        <w:rPr>
          <w:rFonts w:ascii="Palatino Linotype" w:hAnsi="Palatino Linotype"/>
          <w:sz w:val="24"/>
          <w:szCs w:val="24"/>
        </w:rPr>
      </w:pPr>
      <w:r w:rsidRPr="00C97110">
        <w:rPr>
          <w:rFonts w:ascii="Palatino Linotype" w:hAnsi="Palatino Linotype"/>
          <w:sz w:val="24"/>
          <w:szCs w:val="24"/>
        </w:rPr>
        <w:t xml:space="preserve">Questions were raised regarding the new Wetherspoons pub, including whether the popular exam breakfast offer would continue, </w:t>
      </w:r>
      <w:r w:rsidR="00CA19BE">
        <w:rPr>
          <w:rFonts w:ascii="Palatino Linotype" w:hAnsi="Palatino Linotype"/>
          <w:sz w:val="24"/>
          <w:szCs w:val="24"/>
        </w:rPr>
        <w:t>the cost of beverages</w:t>
      </w:r>
      <w:r w:rsidRPr="00C97110">
        <w:rPr>
          <w:rFonts w:ascii="Palatino Linotype" w:hAnsi="Palatino Linotype"/>
          <w:sz w:val="24"/>
          <w:szCs w:val="24"/>
        </w:rPr>
        <w:t xml:space="preserve">, and for further information on the </w:t>
      </w:r>
      <w:r w:rsidRPr="00C97110">
        <w:rPr>
          <w:rFonts w:ascii="Palatino Linotype" w:hAnsi="Palatino Linotype"/>
          <w:i/>
          <w:iCs/>
          <w:sz w:val="24"/>
          <w:szCs w:val="24"/>
        </w:rPr>
        <w:t>Reclaim the Night</w:t>
      </w:r>
      <w:r w:rsidRPr="00C97110">
        <w:rPr>
          <w:rFonts w:ascii="Palatino Linotype" w:hAnsi="Palatino Linotype"/>
          <w:sz w:val="24"/>
          <w:szCs w:val="24"/>
        </w:rPr>
        <w:t xml:space="preserve"> initiative.</w:t>
      </w:r>
    </w:p>
    <w:p w14:paraId="5F5F7D80" w14:textId="09399ED6" w:rsidR="00C97110" w:rsidRPr="00C97110" w:rsidRDefault="00C97110" w:rsidP="00C97110">
      <w:pPr>
        <w:rPr>
          <w:rFonts w:ascii="Palatino Linotype" w:hAnsi="Palatino Linotype"/>
          <w:sz w:val="24"/>
          <w:szCs w:val="24"/>
        </w:rPr>
      </w:pPr>
      <w:r w:rsidRPr="00C97110">
        <w:rPr>
          <w:rFonts w:ascii="Palatino Linotype" w:hAnsi="Palatino Linotype"/>
          <w:sz w:val="24"/>
          <w:szCs w:val="24"/>
        </w:rPr>
        <w:t>In response, Robert advised that he had not yet seen the final pricing structure for the new venue but assured attendees that every effort was being made to keep prices affordable for both students and the wider community. He noted that the aim was to provide accessible and reasonably priced food and drink options, including breakfast offerings throughout the year.</w:t>
      </w:r>
    </w:p>
    <w:p w14:paraId="6D5E90BB" w14:textId="77777777" w:rsidR="00C97110" w:rsidRPr="00C97110" w:rsidRDefault="00C97110" w:rsidP="00C97110">
      <w:pPr>
        <w:rPr>
          <w:rFonts w:ascii="Palatino Linotype" w:hAnsi="Palatino Linotype"/>
          <w:sz w:val="24"/>
          <w:szCs w:val="24"/>
        </w:rPr>
      </w:pPr>
      <w:r w:rsidRPr="00C97110">
        <w:rPr>
          <w:rFonts w:ascii="Palatino Linotype" w:hAnsi="Palatino Linotype"/>
          <w:sz w:val="24"/>
          <w:szCs w:val="24"/>
        </w:rPr>
        <w:lastRenderedPageBreak/>
        <w:t>Robert expressed optimism that the venue would continue to be an affordable place for students to socialise and dine. He also highlighted the significant employment opportunities the new pub would create, explaining that the number of student jobs available through Wetherspoons in St Andrews was expected to increase from around 150 to 300 over the coming year.</w:t>
      </w:r>
    </w:p>
    <w:p w14:paraId="5FE35217" w14:textId="2859905B" w:rsidR="00C97110" w:rsidRPr="00C97110" w:rsidRDefault="00C97110" w:rsidP="00C97110">
      <w:pPr>
        <w:rPr>
          <w:rFonts w:ascii="Palatino Linotype" w:hAnsi="Palatino Linotype"/>
          <w:sz w:val="24"/>
          <w:szCs w:val="24"/>
        </w:rPr>
      </w:pPr>
      <w:r w:rsidRPr="00C97110">
        <w:rPr>
          <w:rFonts w:ascii="Palatino Linotype" w:hAnsi="Palatino Linotype"/>
          <w:sz w:val="24"/>
          <w:szCs w:val="24"/>
        </w:rPr>
        <w:t>Addressing the question about exam breakfasts, Robert noted that the offer was well regarded by students and prospective students alike and reiterated that non-students had always been welcome in the venue and would continue to be so.</w:t>
      </w:r>
    </w:p>
    <w:p w14:paraId="2ED11572" w14:textId="5864FD3E" w:rsidR="00C97110" w:rsidRPr="00C97110" w:rsidRDefault="00C97110" w:rsidP="00C97110">
      <w:pPr>
        <w:rPr>
          <w:rFonts w:ascii="Palatino Linotype" w:hAnsi="Palatino Linotype"/>
          <w:sz w:val="24"/>
          <w:szCs w:val="24"/>
        </w:rPr>
      </w:pPr>
      <w:r w:rsidRPr="00C97110">
        <w:rPr>
          <w:rFonts w:ascii="Palatino Linotype" w:hAnsi="Palatino Linotype"/>
          <w:sz w:val="24"/>
          <w:szCs w:val="24"/>
        </w:rPr>
        <w:t xml:space="preserve">Regarding the </w:t>
      </w:r>
      <w:r w:rsidRPr="00C97110">
        <w:rPr>
          <w:rFonts w:ascii="Palatino Linotype" w:hAnsi="Palatino Linotype"/>
          <w:i/>
          <w:iCs/>
          <w:sz w:val="24"/>
          <w:szCs w:val="24"/>
        </w:rPr>
        <w:t>Reclaim the Night</w:t>
      </w:r>
      <w:r w:rsidRPr="00C97110">
        <w:rPr>
          <w:rFonts w:ascii="Palatino Linotype" w:hAnsi="Palatino Linotype"/>
          <w:sz w:val="24"/>
          <w:szCs w:val="24"/>
        </w:rPr>
        <w:t xml:space="preserve"> initiative, Robert explained that it forms part of a wider national campaign aimed at improving safety and </w:t>
      </w:r>
      <w:r w:rsidR="00CA19BE">
        <w:rPr>
          <w:rFonts w:ascii="Palatino Linotype" w:hAnsi="Palatino Linotype"/>
          <w:sz w:val="24"/>
          <w:szCs w:val="24"/>
        </w:rPr>
        <w:t>enabl</w:t>
      </w:r>
      <w:r w:rsidR="00CA19BE" w:rsidRPr="00C97110">
        <w:rPr>
          <w:rFonts w:ascii="Palatino Linotype" w:hAnsi="Palatino Linotype"/>
          <w:sz w:val="24"/>
          <w:szCs w:val="24"/>
        </w:rPr>
        <w:t xml:space="preserve">ing </w:t>
      </w:r>
      <w:r w:rsidRPr="00C97110">
        <w:rPr>
          <w:rFonts w:ascii="Palatino Linotype" w:hAnsi="Palatino Linotype"/>
          <w:sz w:val="24"/>
          <w:szCs w:val="24"/>
        </w:rPr>
        <w:t xml:space="preserve">women and girls </w:t>
      </w:r>
      <w:r w:rsidR="00CA19BE">
        <w:rPr>
          <w:rFonts w:ascii="Palatino Linotype" w:hAnsi="Palatino Linotype"/>
          <w:sz w:val="24"/>
          <w:szCs w:val="24"/>
        </w:rPr>
        <w:t xml:space="preserve">to </w:t>
      </w:r>
      <w:r w:rsidRPr="00C97110">
        <w:rPr>
          <w:rFonts w:ascii="Palatino Linotype" w:hAnsi="Palatino Linotype"/>
          <w:sz w:val="24"/>
          <w:szCs w:val="24"/>
        </w:rPr>
        <w:t>feel more secure when socialising at night. He noted that the initiative had been led locally by the Students’ Association President for Wellbeing and Community and took place in October in collaboration with the University and several student groups, including the Feminist Society. The University and Students’ Association remained committed to supporting the initiative and its objectives.</w:t>
      </w:r>
    </w:p>
    <w:p w14:paraId="01EE22F1" w14:textId="1F860C84" w:rsidR="00F35B7F" w:rsidRDefault="00F35B7F" w:rsidP="00F35B7F">
      <w:pPr>
        <w:rPr>
          <w:rFonts w:ascii="Palatino Linotype" w:hAnsi="Palatino Linotype"/>
          <w:sz w:val="24"/>
          <w:szCs w:val="24"/>
        </w:rPr>
      </w:pPr>
      <w:r w:rsidRPr="00F35B7F">
        <w:rPr>
          <w:rFonts w:ascii="Palatino Linotype" w:hAnsi="Palatino Linotype"/>
          <w:sz w:val="24"/>
          <w:szCs w:val="24"/>
        </w:rPr>
        <w:t xml:space="preserve">Questions were raised about whether the tradition of town and gown still exists in St Andrews, and what has happened to </w:t>
      </w:r>
      <w:r w:rsidR="00B1046A">
        <w:rPr>
          <w:rFonts w:ascii="Palatino Linotype" w:hAnsi="Palatino Linotype"/>
          <w:sz w:val="24"/>
          <w:szCs w:val="24"/>
        </w:rPr>
        <w:t>R</w:t>
      </w:r>
      <w:r w:rsidRPr="00F35B7F">
        <w:rPr>
          <w:rFonts w:ascii="Palatino Linotype" w:hAnsi="Palatino Linotype"/>
          <w:sz w:val="24"/>
          <w:szCs w:val="24"/>
        </w:rPr>
        <w:t>aisin</w:t>
      </w:r>
      <w:r w:rsidR="009F44E9">
        <w:rPr>
          <w:rFonts w:ascii="Palatino Linotype" w:hAnsi="Palatino Linotype"/>
          <w:sz w:val="24"/>
          <w:szCs w:val="24"/>
        </w:rPr>
        <w:t xml:space="preserve"> receipts</w:t>
      </w:r>
      <w:r w:rsidRPr="00F35B7F">
        <w:rPr>
          <w:rFonts w:ascii="Palatino Linotype" w:hAnsi="Palatino Linotype"/>
          <w:sz w:val="24"/>
          <w:szCs w:val="24"/>
        </w:rPr>
        <w:t>, with the attendee observing that many students now appear unfamiliar with the concept other than as something associated with the noise and celebrations surrounding Raisin Weekend.</w:t>
      </w:r>
    </w:p>
    <w:p w14:paraId="27C1EAD3" w14:textId="27BF2AF4" w:rsidR="00F35B7F" w:rsidRPr="00F35B7F" w:rsidRDefault="00F35B7F" w:rsidP="00F35B7F">
      <w:pPr>
        <w:rPr>
          <w:rFonts w:ascii="Palatino Linotype" w:hAnsi="Palatino Linotype"/>
          <w:sz w:val="24"/>
          <w:szCs w:val="24"/>
        </w:rPr>
      </w:pPr>
      <w:r w:rsidRPr="00F35B7F">
        <w:rPr>
          <w:rFonts w:ascii="Palatino Linotype" w:hAnsi="Palatino Linotype"/>
          <w:sz w:val="24"/>
          <w:szCs w:val="24"/>
        </w:rPr>
        <w:t>In response, it was confirmed that the tradition of town and gown remains very much alive in St Andrews. The Students’ Association continues to work closely with the local community, including through representation on the Community Council. It was noted that student representation on the Community Council had increased from two to three members during the past year, helping to ensure that a broader range of student perspectives is represented and that student voices are heard in community discussions.</w:t>
      </w:r>
    </w:p>
    <w:p w14:paraId="555A6596" w14:textId="77777777" w:rsidR="00F35B7F" w:rsidRPr="00F35B7F" w:rsidRDefault="00F35B7F" w:rsidP="00F35B7F">
      <w:pPr>
        <w:rPr>
          <w:rFonts w:ascii="Palatino Linotype" w:hAnsi="Palatino Linotype"/>
          <w:sz w:val="24"/>
          <w:szCs w:val="24"/>
        </w:rPr>
      </w:pPr>
      <w:r w:rsidRPr="00F35B7F">
        <w:rPr>
          <w:rFonts w:ascii="Palatino Linotype" w:hAnsi="Palatino Linotype"/>
          <w:sz w:val="24"/>
          <w:szCs w:val="24"/>
        </w:rPr>
        <w:t xml:space="preserve">It was further explained that the student representatives view their role not only as elected members of the Community Council but also as ambassadors for the wider student body. Their aim is to act as a bridge between the local community and the Students’ Association, fostering positive relationships and collaboration. Several initiatives were highlighted as examples of this partnership approach, including beach clean-up activities, a developing seagull awareness campaign and </w:t>
      </w:r>
      <w:proofErr w:type="gramStart"/>
      <w:r w:rsidRPr="00F35B7F">
        <w:rPr>
          <w:rFonts w:ascii="Palatino Linotype" w:hAnsi="Palatino Linotype"/>
          <w:sz w:val="24"/>
          <w:szCs w:val="24"/>
        </w:rPr>
        <w:t>a number of</w:t>
      </w:r>
      <w:proofErr w:type="gramEnd"/>
      <w:r w:rsidRPr="00F35B7F">
        <w:rPr>
          <w:rFonts w:ascii="Palatino Linotype" w:hAnsi="Palatino Linotype"/>
          <w:sz w:val="24"/>
          <w:szCs w:val="24"/>
        </w:rPr>
        <w:t xml:space="preserve"> other community-focused projects.</w:t>
      </w:r>
    </w:p>
    <w:p w14:paraId="07F80988" w14:textId="347A5C62" w:rsidR="00F35B7F" w:rsidRDefault="00F35B7F" w:rsidP="00F35B7F">
      <w:pPr>
        <w:rPr>
          <w:rFonts w:ascii="Palatino Linotype" w:hAnsi="Palatino Linotype"/>
          <w:sz w:val="24"/>
          <w:szCs w:val="24"/>
        </w:rPr>
      </w:pPr>
      <w:r w:rsidRPr="00F35B7F">
        <w:rPr>
          <w:rFonts w:ascii="Palatino Linotype" w:hAnsi="Palatino Linotype"/>
          <w:sz w:val="24"/>
          <w:szCs w:val="24"/>
        </w:rPr>
        <w:t xml:space="preserve">Addressing the question regarding </w:t>
      </w:r>
      <w:r w:rsidR="00B1046A">
        <w:rPr>
          <w:rFonts w:ascii="Palatino Linotype" w:hAnsi="Palatino Linotype"/>
          <w:sz w:val="24"/>
          <w:szCs w:val="24"/>
        </w:rPr>
        <w:t>R</w:t>
      </w:r>
      <w:r w:rsidRPr="00F35B7F">
        <w:rPr>
          <w:rFonts w:ascii="Palatino Linotype" w:hAnsi="Palatino Linotype"/>
          <w:sz w:val="24"/>
          <w:szCs w:val="24"/>
        </w:rPr>
        <w:t>aisin</w:t>
      </w:r>
      <w:r w:rsidR="009F44E9">
        <w:rPr>
          <w:rFonts w:ascii="Palatino Linotype" w:hAnsi="Palatino Linotype"/>
          <w:sz w:val="24"/>
          <w:szCs w:val="24"/>
        </w:rPr>
        <w:t xml:space="preserve"> receipts</w:t>
      </w:r>
      <w:r w:rsidRPr="00F35B7F">
        <w:rPr>
          <w:rFonts w:ascii="Palatino Linotype" w:hAnsi="Palatino Linotype"/>
          <w:sz w:val="24"/>
          <w:szCs w:val="24"/>
        </w:rPr>
        <w:t xml:space="preserve">, it was explained that the modern approach seeks to preserve and celebrate the unique traditions associated with Raisin while also ensuring that they provide wider benefits to both students and the local community. It was acknowledged that traditions must evolve over time and </w:t>
      </w:r>
      <w:r w:rsidRPr="00F35B7F">
        <w:rPr>
          <w:rFonts w:ascii="Palatino Linotype" w:hAnsi="Palatino Linotype"/>
          <w:sz w:val="24"/>
          <w:szCs w:val="24"/>
        </w:rPr>
        <w:lastRenderedPageBreak/>
        <w:t>that modernisation can help ensure that distinctive aspects of St Andrews life remain relevant, meaningful and beneficial for future generations.</w:t>
      </w:r>
    </w:p>
    <w:p w14:paraId="444848EE" w14:textId="77777777" w:rsidR="00B1046A" w:rsidRDefault="00B1046A" w:rsidP="00B1046A">
      <w:pPr>
        <w:rPr>
          <w:rFonts w:ascii="Palatino Linotype" w:hAnsi="Palatino Linotype"/>
          <w:sz w:val="24"/>
          <w:szCs w:val="24"/>
        </w:rPr>
      </w:pPr>
      <w:r w:rsidRPr="00B1046A">
        <w:rPr>
          <w:rFonts w:ascii="Palatino Linotype" w:hAnsi="Palatino Linotype"/>
          <w:sz w:val="24"/>
          <w:szCs w:val="24"/>
        </w:rPr>
        <w:t xml:space="preserve">The final questions raised concerned the importance of ensuring that students from minority groups, including disabled students, are fully included within the student community. Attendees also asked whether students could be encouraged to be mindful of </w:t>
      </w:r>
      <w:proofErr w:type="gramStart"/>
      <w:r w:rsidRPr="00B1046A">
        <w:rPr>
          <w:rFonts w:ascii="Palatino Linotype" w:hAnsi="Palatino Linotype"/>
          <w:sz w:val="24"/>
          <w:szCs w:val="24"/>
        </w:rPr>
        <w:t>local residents</w:t>
      </w:r>
      <w:proofErr w:type="gramEnd"/>
      <w:r w:rsidRPr="00B1046A">
        <w:rPr>
          <w:rFonts w:ascii="Palatino Linotype" w:hAnsi="Palatino Linotype"/>
          <w:sz w:val="24"/>
          <w:szCs w:val="24"/>
        </w:rPr>
        <w:t xml:space="preserve"> when organising house parties and to recycle responsibly to help reduce issues caused by seagulls disrupting waste.</w:t>
      </w:r>
    </w:p>
    <w:p w14:paraId="01692CCE" w14:textId="2422B3CB" w:rsidR="00B1046A" w:rsidRPr="00B1046A" w:rsidRDefault="00B1046A" w:rsidP="00B1046A">
      <w:pPr>
        <w:rPr>
          <w:rFonts w:ascii="Palatino Linotype" w:hAnsi="Palatino Linotype"/>
          <w:sz w:val="24"/>
          <w:szCs w:val="24"/>
        </w:rPr>
      </w:pPr>
      <w:r w:rsidRPr="00B1046A">
        <w:rPr>
          <w:rFonts w:ascii="Palatino Linotype" w:hAnsi="Palatino Linotype"/>
          <w:sz w:val="24"/>
          <w:szCs w:val="24"/>
        </w:rPr>
        <w:t xml:space="preserve">In response, it was emphasised that inclusion and equality, diversity and inclusion (EDI) remain important priorities for the Students’ Association. Reference was made to the role of the President of Wellbeing and Community, who advocates for EDI matters at a </w:t>
      </w:r>
      <w:proofErr w:type="gramStart"/>
      <w:r w:rsidRPr="00B1046A">
        <w:rPr>
          <w:rFonts w:ascii="Palatino Linotype" w:hAnsi="Palatino Linotype"/>
          <w:sz w:val="24"/>
          <w:szCs w:val="24"/>
        </w:rPr>
        <w:t>University</w:t>
      </w:r>
      <w:proofErr w:type="gramEnd"/>
      <w:r w:rsidRPr="00B1046A">
        <w:rPr>
          <w:rFonts w:ascii="Palatino Linotype" w:hAnsi="Palatino Linotype"/>
          <w:sz w:val="24"/>
          <w:szCs w:val="24"/>
        </w:rPr>
        <w:t xml:space="preserve">-wide level. It was also noted that the Disabled Students’ Network plays an active role in representing disabled students, with a range of representatives contributing to discussions on the student experience. The Disabled Students’ Officer serves on a number of </w:t>
      </w:r>
      <w:proofErr w:type="gramStart"/>
      <w:r w:rsidRPr="00B1046A">
        <w:rPr>
          <w:rFonts w:ascii="Palatino Linotype" w:hAnsi="Palatino Linotype"/>
          <w:sz w:val="24"/>
          <w:szCs w:val="24"/>
        </w:rPr>
        <w:t>University</w:t>
      </w:r>
      <w:proofErr w:type="gramEnd"/>
      <w:r w:rsidRPr="00B1046A">
        <w:rPr>
          <w:rFonts w:ascii="Palatino Linotype" w:hAnsi="Palatino Linotype"/>
          <w:sz w:val="24"/>
          <w:szCs w:val="24"/>
        </w:rPr>
        <w:t xml:space="preserve"> committees and helps ensure that the needs and perspectives of disabled students are reflected in decision-making both inside and outside the classroom. The Students’ Association works closely with the University and the Disabled Students’ Network to support accessibility, inclusion and the overall student experience.</w:t>
      </w:r>
    </w:p>
    <w:p w14:paraId="3AE88998" w14:textId="77777777" w:rsidR="00B1046A" w:rsidRPr="00B1046A" w:rsidRDefault="00B1046A" w:rsidP="00B1046A">
      <w:pPr>
        <w:rPr>
          <w:rFonts w:ascii="Palatino Linotype" w:hAnsi="Palatino Linotype"/>
          <w:sz w:val="24"/>
          <w:szCs w:val="24"/>
        </w:rPr>
      </w:pPr>
      <w:r w:rsidRPr="00B1046A">
        <w:rPr>
          <w:rFonts w:ascii="Palatino Linotype" w:hAnsi="Palatino Linotype"/>
          <w:sz w:val="24"/>
          <w:szCs w:val="24"/>
        </w:rPr>
        <w:t>Addressing the questions regarding house parties and recycling, it was noted that these issues aligned closely with the objectives of the forthcoming seagull awareness campaign. It was confirmed that efforts would continue to encourage responsible recycling practices among students and to promote awareness of the impact that waste management can have on the local environment.</w:t>
      </w:r>
    </w:p>
    <w:p w14:paraId="05F34CE3" w14:textId="7E9249AF" w:rsidR="00B1046A" w:rsidRPr="00B1046A" w:rsidRDefault="00B1046A" w:rsidP="00B1046A">
      <w:pPr>
        <w:rPr>
          <w:rFonts w:ascii="Palatino Linotype" w:hAnsi="Palatino Linotype"/>
          <w:sz w:val="24"/>
          <w:szCs w:val="24"/>
        </w:rPr>
      </w:pPr>
      <w:r w:rsidRPr="00B1046A">
        <w:rPr>
          <w:rFonts w:ascii="Palatino Linotype" w:hAnsi="Palatino Linotype"/>
          <w:sz w:val="24"/>
          <w:szCs w:val="24"/>
        </w:rPr>
        <w:t xml:space="preserve">It was further emphasised that students are part of a wider community and have a responsibility to be considerate neighbours. The role of the </w:t>
      </w:r>
      <w:r w:rsidR="00086186">
        <w:rPr>
          <w:rFonts w:ascii="Palatino Linotype" w:hAnsi="Palatino Linotype"/>
          <w:sz w:val="24"/>
          <w:szCs w:val="24"/>
        </w:rPr>
        <w:t xml:space="preserve">student </w:t>
      </w:r>
      <w:r w:rsidRPr="00B1046A">
        <w:rPr>
          <w:rFonts w:ascii="Palatino Linotype" w:hAnsi="Palatino Linotype"/>
          <w:sz w:val="24"/>
          <w:szCs w:val="24"/>
        </w:rPr>
        <w:t xml:space="preserve">Community Relations Officer was highlighted in supporting positive engagement between students and </w:t>
      </w:r>
      <w:proofErr w:type="gramStart"/>
      <w:r w:rsidRPr="00B1046A">
        <w:rPr>
          <w:rFonts w:ascii="Palatino Linotype" w:hAnsi="Palatino Linotype"/>
          <w:sz w:val="24"/>
          <w:szCs w:val="24"/>
        </w:rPr>
        <w:t>local residents</w:t>
      </w:r>
      <w:proofErr w:type="gramEnd"/>
      <w:r w:rsidRPr="00B1046A">
        <w:rPr>
          <w:rFonts w:ascii="Palatino Linotype" w:hAnsi="Palatino Linotype"/>
          <w:sz w:val="24"/>
          <w:szCs w:val="24"/>
        </w:rPr>
        <w:t>. Suggestions such as encouraging students to notify neighbours in advance of gatherings were welcomed as practical ways of fostering good community relations, and it was noted that the Students’ Association would be keen to explore such approaches further.</w:t>
      </w:r>
    </w:p>
    <w:p w14:paraId="44CC5A10" w14:textId="3396A9EC" w:rsidR="00121A6A" w:rsidRDefault="00DD54BD" w:rsidP="00121A6A">
      <w:pPr>
        <w:rPr>
          <w:rFonts w:ascii="Palatino Linotype" w:hAnsi="Palatino Linotype"/>
          <w:sz w:val="24"/>
          <w:szCs w:val="24"/>
        </w:rPr>
      </w:pPr>
      <w:r>
        <w:rPr>
          <w:rFonts w:ascii="Palatino Linotype" w:hAnsi="Palatino Linotype"/>
          <w:i/>
          <w:iCs/>
          <w:sz w:val="24"/>
          <w:szCs w:val="24"/>
        </w:rPr>
        <w:br/>
      </w:r>
      <w:r w:rsidR="00121A6A" w:rsidRPr="00121A6A">
        <w:rPr>
          <w:rFonts w:ascii="Palatino Linotype" w:hAnsi="Palatino Linotype"/>
          <w:i/>
          <w:iCs/>
          <w:sz w:val="24"/>
          <w:szCs w:val="24"/>
        </w:rPr>
        <w:t>With no further questions, the Chancellor thanked the President of Student Opportunities, Robert Moran and President of Education, Emily Bannister, from the Students Association, for their talk and invited the Registrar and Clerk, Dr Rebekah Widdowfield</w:t>
      </w:r>
      <w:r w:rsidR="00121A6A">
        <w:rPr>
          <w:rFonts w:ascii="Palatino Linotype" w:hAnsi="Palatino Linotype"/>
          <w:i/>
          <w:iCs/>
          <w:sz w:val="24"/>
          <w:szCs w:val="24"/>
        </w:rPr>
        <w:t xml:space="preserve"> to speak.</w:t>
      </w:r>
    </w:p>
    <w:p w14:paraId="3D83B31B" w14:textId="77777777" w:rsidR="00121A6A" w:rsidRDefault="00121A6A" w:rsidP="00121A6A">
      <w:pPr>
        <w:rPr>
          <w:rFonts w:ascii="Palatino Linotype" w:hAnsi="Palatino Linotype"/>
          <w:sz w:val="24"/>
          <w:szCs w:val="24"/>
        </w:rPr>
      </w:pPr>
    </w:p>
    <w:p w14:paraId="106E4B78" w14:textId="6C9756E2" w:rsidR="00121A6A" w:rsidRPr="00CE0A79" w:rsidRDefault="00121A6A" w:rsidP="00121A6A">
      <w:pPr>
        <w:pStyle w:val="Heading2"/>
        <w:numPr>
          <w:ilvl w:val="0"/>
          <w:numId w:val="1"/>
        </w:numPr>
        <w:tabs>
          <w:tab w:val="num" w:pos="360"/>
        </w:tabs>
        <w:ind w:left="0" w:firstLine="0"/>
        <w:rPr>
          <w:rFonts w:ascii="Palatino Linotype" w:hAnsi="Palatino Linotype"/>
          <w:b/>
          <w:sz w:val="24"/>
          <w:szCs w:val="24"/>
        </w:rPr>
      </w:pPr>
      <w:r>
        <w:rPr>
          <w:rStyle w:val="Heading2Char"/>
          <w:rFonts w:ascii="Palatino Linotype" w:hAnsi="Palatino Linotype"/>
          <w:b/>
          <w:sz w:val="24"/>
          <w:szCs w:val="24"/>
        </w:rPr>
        <w:lastRenderedPageBreak/>
        <w:t>Update and introduction from Dr Rebekah Widdowfield, Registrar and Clerk</w:t>
      </w:r>
    </w:p>
    <w:p w14:paraId="09DFC7DB" w14:textId="77777777" w:rsidR="009F44E9" w:rsidRPr="00DD54BD" w:rsidRDefault="00B1046A" w:rsidP="009F44E9">
      <w:pPr>
        <w:rPr>
          <w:rFonts w:ascii="Palatino Linotype" w:hAnsi="Palatino Linotype"/>
          <w:sz w:val="24"/>
          <w:szCs w:val="24"/>
        </w:rPr>
      </w:pPr>
      <w:r>
        <w:rPr>
          <w:rFonts w:ascii="Palatino Linotype" w:hAnsi="Palatino Linotype"/>
          <w:sz w:val="24"/>
          <w:szCs w:val="24"/>
        </w:rPr>
        <w:br/>
      </w:r>
      <w:r w:rsidR="009F44E9" w:rsidRPr="00DD54BD">
        <w:rPr>
          <w:rFonts w:ascii="Palatino Linotype" w:hAnsi="Palatino Linotype"/>
          <w:sz w:val="24"/>
          <w:szCs w:val="24"/>
        </w:rPr>
        <w:t>Dr Rebekah Widdowfield introduced herself to General Council members, noting that she had joined the University four years earlier as Vice-Principal (People and Diversity) before taking up the role of Registrar and Clerk in January. She reflected on her previous leadership experience in the Scottish Government and as Chief Executive of the Royal Society of Edinburgh and said she looked forward to serving the University in her new governance role.</w:t>
      </w:r>
    </w:p>
    <w:p w14:paraId="6902C0BF" w14:textId="77777777" w:rsidR="009F44E9" w:rsidRPr="00DD54BD" w:rsidRDefault="009F44E9" w:rsidP="009F44E9">
      <w:pPr>
        <w:rPr>
          <w:rFonts w:ascii="Palatino Linotype" w:hAnsi="Palatino Linotype"/>
          <w:sz w:val="24"/>
          <w:szCs w:val="24"/>
        </w:rPr>
      </w:pPr>
      <w:r w:rsidRPr="00DD54BD">
        <w:rPr>
          <w:rFonts w:ascii="Palatino Linotype" w:hAnsi="Palatino Linotype"/>
          <w:sz w:val="24"/>
          <w:szCs w:val="24"/>
        </w:rPr>
        <w:t xml:space="preserve">She provided an update on proposed changes to </w:t>
      </w:r>
      <w:proofErr w:type="gramStart"/>
      <w:r w:rsidRPr="00DD54BD">
        <w:rPr>
          <w:rFonts w:ascii="Palatino Linotype" w:hAnsi="Palatino Linotype"/>
          <w:sz w:val="24"/>
          <w:szCs w:val="24"/>
        </w:rPr>
        <w:t>University</w:t>
      </w:r>
      <w:proofErr w:type="gramEnd"/>
      <w:r w:rsidRPr="00DD54BD">
        <w:rPr>
          <w:rFonts w:ascii="Palatino Linotype" w:hAnsi="Palatino Linotype"/>
          <w:sz w:val="24"/>
          <w:szCs w:val="24"/>
        </w:rPr>
        <w:t xml:space="preserve"> ordinances, which had been presented to General Council at its previous meeting. Following a formal consultation process and detailed consideration by the Governance and Nominations Committee, Court and the Scottish Government, the revised ordinances were approved by Court earlier in the month and would now be submitted to the Privy Council for final approval.</w:t>
      </w:r>
    </w:p>
    <w:p w14:paraId="29A95553" w14:textId="77777777" w:rsidR="009F44E9" w:rsidRPr="009F44E9" w:rsidRDefault="009F44E9" w:rsidP="009F44E9">
      <w:pPr>
        <w:rPr>
          <w:rFonts w:ascii="Palatino Linotype" w:hAnsi="Palatino Linotype"/>
          <w:sz w:val="24"/>
          <w:szCs w:val="24"/>
        </w:rPr>
      </w:pPr>
      <w:r w:rsidRPr="00DD54BD">
        <w:rPr>
          <w:rFonts w:ascii="Palatino Linotype" w:hAnsi="Palatino Linotype"/>
          <w:sz w:val="24"/>
          <w:szCs w:val="24"/>
        </w:rPr>
        <w:t xml:space="preserve">Dr </w:t>
      </w:r>
      <w:proofErr w:type="spellStart"/>
      <w:r w:rsidRPr="00DD54BD">
        <w:rPr>
          <w:rFonts w:ascii="Palatino Linotype" w:hAnsi="Palatino Linotype"/>
          <w:sz w:val="24"/>
          <w:szCs w:val="24"/>
        </w:rPr>
        <w:t>Widdowfield</w:t>
      </w:r>
      <w:proofErr w:type="spellEnd"/>
      <w:r w:rsidRPr="00DD54BD">
        <w:rPr>
          <w:rFonts w:ascii="Palatino Linotype" w:hAnsi="Palatino Linotype"/>
          <w:sz w:val="24"/>
          <w:szCs w:val="24"/>
        </w:rPr>
        <w:t xml:space="preserve"> also reported on the recent election of the Chancellor. More than 7,200 eligible voters registered to participate, with over 5,200 votes cast, representing a turnout of almost 74 per cent of registered voters. She welcomed the successful conclusion of the process and</w:t>
      </w:r>
      <w:r w:rsidRPr="009F44E9">
        <w:rPr>
          <w:rFonts w:ascii="Palatino Linotype" w:hAnsi="Palatino Linotype"/>
          <w:sz w:val="24"/>
          <w:szCs w:val="24"/>
        </w:rPr>
        <w:t xml:space="preserve"> the election of Dame Anne Pringle as Chancellor.</w:t>
      </w:r>
    </w:p>
    <w:p w14:paraId="603B273E" w14:textId="77777777"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 xml:space="preserve">She outlined the outcome of the University's five-year review of Academic Senate, undertaken as part of the requirements of the Scottish Code of Good Higher Education Governance. The review concluded that Senate was operating effectively but identified opportunities for improvement, including clarifying roles and responsibilities, strengthening links between Senate and its committees, and addressing </w:t>
      </w:r>
      <w:proofErr w:type="gramStart"/>
      <w:r w:rsidRPr="009F44E9">
        <w:rPr>
          <w:rFonts w:ascii="Palatino Linotype" w:hAnsi="Palatino Linotype"/>
          <w:sz w:val="24"/>
          <w:szCs w:val="24"/>
        </w:rPr>
        <w:t>a number of</w:t>
      </w:r>
      <w:proofErr w:type="gramEnd"/>
      <w:r w:rsidRPr="009F44E9">
        <w:rPr>
          <w:rFonts w:ascii="Palatino Linotype" w:hAnsi="Palatino Linotype"/>
          <w:sz w:val="24"/>
          <w:szCs w:val="24"/>
        </w:rPr>
        <w:t xml:space="preserve"> practical operational matters. The recommendations had been endorsed by Senate and implementation was underway.</w:t>
      </w:r>
    </w:p>
    <w:p w14:paraId="585D6A69" w14:textId="15106D88" w:rsidR="009F44E9" w:rsidRPr="009F44E9" w:rsidRDefault="009F44E9" w:rsidP="009F44E9">
      <w:pPr>
        <w:rPr>
          <w:rFonts w:ascii="Palatino Linotype" w:hAnsi="Palatino Linotype"/>
          <w:sz w:val="24"/>
          <w:szCs w:val="24"/>
        </w:rPr>
      </w:pPr>
      <w:r w:rsidRPr="009F44E9">
        <w:rPr>
          <w:rFonts w:ascii="Palatino Linotype" w:hAnsi="Palatino Linotype"/>
          <w:sz w:val="24"/>
          <w:szCs w:val="24"/>
        </w:rPr>
        <w:t xml:space="preserve">Finally, Dr </w:t>
      </w:r>
      <w:proofErr w:type="spellStart"/>
      <w:r w:rsidRPr="009F44E9">
        <w:rPr>
          <w:rFonts w:ascii="Palatino Linotype" w:hAnsi="Palatino Linotype"/>
          <w:sz w:val="24"/>
          <w:szCs w:val="24"/>
        </w:rPr>
        <w:t>Widdowfield</w:t>
      </w:r>
      <w:proofErr w:type="spellEnd"/>
      <w:r w:rsidRPr="009F44E9">
        <w:rPr>
          <w:rFonts w:ascii="Palatino Linotype" w:hAnsi="Palatino Linotype"/>
          <w:sz w:val="24"/>
          <w:szCs w:val="24"/>
        </w:rPr>
        <w:t xml:space="preserve"> provided an update on the recruitment of new lay members to University Court. She noted the exceptionally strong level of interest in the roles, including 59 applications from General Council members. She emphasised the value of alumni engagement in </w:t>
      </w:r>
      <w:proofErr w:type="gramStart"/>
      <w:r w:rsidRPr="009F44E9">
        <w:rPr>
          <w:rFonts w:ascii="Palatino Linotype" w:hAnsi="Palatino Linotype"/>
          <w:sz w:val="24"/>
          <w:szCs w:val="24"/>
        </w:rPr>
        <w:t>University</w:t>
      </w:r>
      <w:proofErr w:type="gramEnd"/>
      <w:r w:rsidRPr="009F44E9">
        <w:rPr>
          <w:rFonts w:ascii="Palatino Linotype" w:hAnsi="Palatino Linotype"/>
          <w:sz w:val="24"/>
          <w:szCs w:val="24"/>
        </w:rPr>
        <w:t xml:space="preserve"> governance and reported that work was ongoing to secure the necessary approvals for the appointment of two new Court members.</w:t>
      </w:r>
    </w:p>
    <w:p w14:paraId="621875FB" w14:textId="2EA73459" w:rsidR="006B7BC7" w:rsidRPr="003C6E66" w:rsidRDefault="006B7BC7" w:rsidP="00747023">
      <w:pPr>
        <w:spacing w:before="100" w:beforeAutospacing="1" w:after="100" w:afterAutospacing="1"/>
        <w:rPr>
          <w:rFonts w:ascii="Palatino Linotype" w:hAnsi="Palatino Linotype"/>
          <w:i/>
          <w:iCs/>
          <w:sz w:val="24"/>
          <w:szCs w:val="24"/>
        </w:rPr>
      </w:pPr>
      <w:r w:rsidRPr="003C6E66">
        <w:rPr>
          <w:rFonts w:ascii="Palatino Linotype" w:hAnsi="Palatino Linotype"/>
          <w:i/>
          <w:iCs/>
          <w:sz w:val="24"/>
          <w:szCs w:val="24"/>
        </w:rPr>
        <w:t xml:space="preserve">With no questions for the Registrar and Clerk, the Chancellor </w:t>
      </w:r>
      <w:r w:rsidR="00747023" w:rsidRPr="003C6E66">
        <w:rPr>
          <w:rFonts w:ascii="Palatino Linotype" w:hAnsi="Palatino Linotype"/>
          <w:i/>
          <w:iCs/>
          <w:sz w:val="24"/>
          <w:szCs w:val="24"/>
        </w:rPr>
        <w:t xml:space="preserve">moved to the final item on the agenda. </w:t>
      </w:r>
      <w:r w:rsidR="00991349">
        <w:rPr>
          <w:rFonts w:ascii="Palatino Linotype" w:hAnsi="Palatino Linotype"/>
          <w:i/>
          <w:iCs/>
          <w:sz w:val="24"/>
          <w:szCs w:val="24"/>
        </w:rPr>
        <w:br/>
      </w:r>
    </w:p>
    <w:p w14:paraId="049448EC" w14:textId="4BA7D16D" w:rsidR="00747023" w:rsidRPr="00CE0A79" w:rsidRDefault="00747023" w:rsidP="00747023">
      <w:pPr>
        <w:pStyle w:val="Heading2"/>
        <w:numPr>
          <w:ilvl w:val="0"/>
          <w:numId w:val="1"/>
        </w:numPr>
        <w:tabs>
          <w:tab w:val="num" w:pos="360"/>
        </w:tabs>
        <w:ind w:left="0" w:firstLine="0"/>
        <w:rPr>
          <w:rFonts w:ascii="Palatino Linotype" w:hAnsi="Palatino Linotype"/>
          <w:b/>
          <w:sz w:val="24"/>
          <w:szCs w:val="24"/>
        </w:rPr>
      </w:pPr>
      <w:r>
        <w:rPr>
          <w:rStyle w:val="Heading2Char"/>
          <w:rFonts w:ascii="Palatino Linotype" w:hAnsi="Palatino Linotype"/>
          <w:b/>
          <w:sz w:val="24"/>
          <w:szCs w:val="24"/>
        </w:rPr>
        <w:lastRenderedPageBreak/>
        <w:t xml:space="preserve">Any other competent business </w:t>
      </w:r>
    </w:p>
    <w:p w14:paraId="4D2E88B2" w14:textId="5536F417" w:rsidR="002272F4" w:rsidRPr="002272F4" w:rsidRDefault="009F44E9" w:rsidP="002272F4">
      <w:pPr>
        <w:rPr>
          <w:rFonts w:ascii="Palatino Linotype" w:hAnsi="Palatino Linotype"/>
          <w:sz w:val="24"/>
          <w:szCs w:val="24"/>
        </w:rPr>
      </w:pPr>
      <w:r>
        <w:rPr>
          <w:rFonts w:ascii="Palatino Linotype" w:hAnsi="Palatino Linotype"/>
          <w:sz w:val="24"/>
          <w:szCs w:val="24"/>
        </w:rPr>
        <w:br/>
      </w:r>
      <w:r w:rsidR="002272F4" w:rsidRPr="002272F4">
        <w:rPr>
          <w:rFonts w:ascii="Palatino Linotype" w:hAnsi="Palatino Linotype"/>
          <w:sz w:val="24"/>
          <w:szCs w:val="24"/>
        </w:rPr>
        <w:t>A member asked whether consideration had been given to offering General Council meetings in a hybrid format, allowing members to participate virtually as well as in person. The member noted that the international nature of the alumni community could make this a valuable way to increase participation. It was also highlighted that the November meeting is scheduled during the US Thanksgiving holiday period, which may prevent some members from attending.</w:t>
      </w:r>
    </w:p>
    <w:p w14:paraId="0D3EF447" w14:textId="114D9015" w:rsidR="002272F4" w:rsidRPr="002272F4" w:rsidRDefault="002272F4" w:rsidP="002272F4">
      <w:pPr>
        <w:rPr>
          <w:rFonts w:ascii="Palatino Linotype" w:hAnsi="Palatino Linotype"/>
          <w:sz w:val="24"/>
          <w:szCs w:val="24"/>
        </w:rPr>
      </w:pPr>
      <w:r w:rsidRPr="002272F4">
        <w:rPr>
          <w:rFonts w:ascii="Palatino Linotype" w:hAnsi="Palatino Linotype"/>
          <w:sz w:val="24"/>
          <w:szCs w:val="24"/>
        </w:rPr>
        <w:t xml:space="preserve">The Registrar and Clerk confirmed that the possibility of holding General Council meetings in a hybrid format is actively being explored. </w:t>
      </w:r>
      <w:r w:rsidR="00086186">
        <w:rPr>
          <w:rFonts w:ascii="Palatino Linotype" w:hAnsi="Palatino Linotype"/>
          <w:sz w:val="24"/>
          <w:szCs w:val="24"/>
        </w:rPr>
        <w:t>She</w:t>
      </w:r>
      <w:r w:rsidR="00086186" w:rsidRPr="002272F4">
        <w:rPr>
          <w:rFonts w:ascii="Palatino Linotype" w:hAnsi="Palatino Linotype"/>
          <w:sz w:val="24"/>
          <w:szCs w:val="24"/>
        </w:rPr>
        <w:t xml:space="preserve"> </w:t>
      </w:r>
      <w:r w:rsidRPr="002272F4">
        <w:rPr>
          <w:rFonts w:ascii="Palatino Linotype" w:hAnsi="Palatino Linotype"/>
          <w:sz w:val="24"/>
          <w:szCs w:val="24"/>
        </w:rPr>
        <w:t xml:space="preserve">noted that this topic had recently been discussed with </w:t>
      </w:r>
      <w:r w:rsidR="00CA19BE">
        <w:rPr>
          <w:rFonts w:ascii="Palatino Linotype" w:hAnsi="Palatino Linotype"/>
          <w:sz w:val="24"/>
          <w:szCs w:val="24"/>
        </w:rPr>
        <w:t>C</w:t>
      </w:r>
      <w:r w:rsidRPr="002272F4">
        <w:rPr>
          <w:rFonts w:ascii="Palatino Linotype" w:hAnsi="Palatino Linotype"/>
          <w:sz w:val="24"/>
          <w:szCs w:val="24"/>
        </w:rPr>
        <w:t xml:space="preserve">onvenors and </w:t>
      </w:r>
      <w:r w:rsidR="00CA19BE">
        <w:rPr>
          <w:rFonts w:ascii="Palatino Linotype" w:hAnsi="Palatino Linotype"/>
          <w:sz w:val="24"/>
          <w:szCs w:val="24"/>
        </w:rPr>
        <w:t>S</w:t>
      </w:r>
      <w:r w:rsidRPr="002272F4">
        <w:rPr>
          <w:rFonts w:ascii="Palatino Linotype" w:hAnsi="Palatino Linotype"/>
          <w:sz w:val="24"/>
          <w:szCs w:val="24"/>
        </w:rPr>
        <w:t>ecretaries from other Scottish ancient universities, particularly regarding experiences of incorporating online participation into General Council meetings. While no decisions have yet been made, there is recognition that hybrid attendance could better reflect the University's international alumni community and increase engagement from members based around the world. Feedback from General Council members was welcomed, and those present expressed support for trialling a hybrid approach alongside, rather than instead of, in-person meetings. The Registrar and Clerk acknowledged the value of engaging more international alumni and hearing their perspectives.</w:t>
      </w:r>
    </w:p>
    <w:p w14:paraId="3C46992A" w14:textId="22AB709E" w:rsidR="002272F4" w:rsidRPr="002272F4" w:rsidRDefault="002272F4" w:rsidP="002272F4">
      <w:pPr>
        <w:rPr>
          <w:rFonts w:ascii="Palatino Linotype" w:hAnsi="Palatino Linotype"/>
          <w:sz w:val="24"/>
          <w:szCs w:val="24"/>
        </w:rPr>
      </w:pPr>
      <w:r w:rsidRPr="002272F4">
        <w:rPr>
          <w:rFonts w:ascii="Palatino Linotype" w:hAnsi="Palatino Linotype"/>
          <w:sz w:val="24"/>
          <w:szCs w:val="24"/>
        </w:rPr>
        <w:t>A member asked whether there were any plans to re-establish the Open Association, recalling its value in providing opportunities for lifelong learning and academic engagement.</w:t>
      </w:r>
    </w:p>
    <w:p w14:paraId="7B6EA856" w14:textId="0F448A48" w:rsidR="002272F4" w:rsidRPr="003C6E66" w:rsidRDefault="002272F4" w:rsidP="002272F4">
      <w:pPr>
        <w:rPr>
          <w:rFonts w:ascii="Palatino Linotype" w:hAnsi="Palatino Linotype"/>
          <w:sz w:val="24"/>
          <w:szCs w:val="24"/>
        </w:rPr>
      </w:pPr>
      <w:r w:rsidRPr="002272F4">
        <w:rPr>
          <w:rFonts w:ascii="Palatino Linotype" w:hAnsi="Palatino Linotype"/>
          <w:sz w:val="24"/>
          <w:szCs w:val="24"/>
        </w:rPr>
        <w:t xml:space="preserve">The </w:t>
      </w:r>
      <w:proofErr w:type="gramStart"/>
      <w:r w:rsidRPr="002272F4">
        <w:rPr>
          <w:rFonts w:ascii="Palatino Linotype" w:hAnsi="Palatino Linotype"/>
          <w:sz w:val="24"/>
          <w:szCs w:val="24"/>
        </w:rPr>
        <w:t>Principal</w:t>
      </w:r>
      <w:proofErr w:type="gramEnd"/>
      <w:r w:rsidRPr="002272F4">
        <w:rPr>
          <w:rFonts w:ascii="Palatino Linotype" w:hAnsi="Palatino Linotype"/>
          <w:sz w:val="24"/>
          <w:szCs w:val="24"/>
        </w:rPr>
        <w:t xml:space="preserve"> confirmed that there are no plans to reinstate the Open Association in its previous form. However, the University remains committed to providing a wide range of opportunities for academic engagement, including activities and courses offered through various University departments and programmes, such as the Combined Studies MA. Work is currently underway to create a clearer and more accessible way of bringing together these opportunities</w:t>
      </w:r>
      <w:r>
        <w:rPr>
          <w:rFonts w:ascii="Palatino Linotype" w:hAnsi="Palatino Linotype"/>
          <w:sz w:val="24"/>
          <w:szCs w:val="24"/>
        </w:rPr>
        <w:t xml:space="preserve"> - </w:t>
      </w:r>
      <w:r w:rsidRPr="002272F4">
        <w:rPr>
          <w:rFonts w:ascii="Palatino Linotype" w:hAnsi="Palatino Linotype"/>
          <w:sz w:val="24"/>
          <w:szCs w:val="24"/>
        </w:rPr>
        <w:t>whether delivered online, in person, or through hybrid formats</w:t>
      </w:r>
      <w:r>
        <w:rPr>
          <w:rFonts w:ascii="Palatino Linotype" w:hAnsi="Palatino Linotype"/>
          <w:sz w:val="24"/>
          <w:szCs w:val="24"/>
        </w:rPr>
        <w:t xml:space="preserve"> - </w:t>
      </w:r>
      <w:r w:rsidRPr="002272F4">
        <w:rPr>
          <w:rFonts w:ascii="Palatino Linotype" w:hAnsi="Palatino Linotype"/>
          <w:sz w:val="24"/>
          <w:szCs w:val="24"/>
        </w:rPr>
        <w:t>to enable wider participation in the University's academic offering.</w:t>
      </w:r>
    </w:p>
    <w:p w14:paraId="3BB86A72" w14:textId="2E2BA1B8" w:rsidR="003C6E66" w:rsidRPr="003C6E66" w:rsidRDefault="003C6E66" w:rsidP="003C6E66">
      <w:pPr>
        <w:rPr>
          <w:rFonts w:ascii="Palatino Linotype" w:hAnsi="Palatino Linotype"/>
          <w:sz w:val="24"/>
          <w:szCs w:val="24"/>
        </w:rPr>
      </w:pPr>
      <w:r w:rsidRPr="003C6E66">
        <w:rPr>
          <w:rFonts w:ascii="Palatino Linotype" w:hAnsi="Palatino Linotype"/>
          <w:sz w:val="24"/>
          <w:szCs w:val="24"/>
        </w:rPr>
        <w:t xml:space="preserve">A final question was received from a member who asked for assurance that, following proposed changes to University </w:t>
      </w:r>
      <w:r>
        <w:rPr>
          <w:rFonts w:ascii="Palatino Linotype" w:hAnsi="Palatino Linotype"/>
          <w:sz w:val="24"/>
          <w:szCs w:val="24"/>
        </w:rPr>
        <w:t>O</w:t>
      </w:r>
      <w:r w:rsidRPr="003C6E66">
        <w:rPr>
          <w:rFonts w:ascii="Palatino Linotype" w:hAnsi="Palatino Linotype"/>
          <w:sz w:val="24"/>
          <w:szCs w:val="24"/>
        </w:rPr>
        <w:t>rdinances which would remove the requirement for a representative linked to Fife Council to sit on Court, local community representation would continue to be reflected in Court membership.</w:t>
      </w:r>
    </w:p>
    <w:p w14:paraId="2CD85B60" w14:textId="75451833" w:rsidR="003C6E66" w:rsidRDefault="00CF288C" w:rsidP="003C6E66">
      <w:pPr>
        <w:rPr>
          <w:rFonts w:ascii="Palatino Linotype" w:hAnsi="Palatino Linotype"/>
          <w:sz w:val="24"/>
          <w:szCs w:val="24"/>
        </w:rPr>
      </w:pPr>
      <w:r>
        <w:rPr>
          <w:rFonts w:ascii="Palatino Linotype" w:hAnsi="Palatino Linotype"/>
          <w:sz w:val="24"/>
          <w:szCs w:val="24"/>
        </w:rPr>
        <w:t>T</w:t>
      </w:r>
      <w:r w:rsidR="00086186">
        <w:rPr>
          <w:rFonts w:ascii="Palatino Linotype" w:hAnsi="Palatino Linotype"/>
          <w:sz w:val="24"/>
          <w:szCs w:val="24"/>
        </w:rPr>
        <w:t xml:space="preserve">he Registrar and Clerk </w:t>
      </w:r>
      <w:r w:rsidR="003C6E66" w:rsidRPr="003C6E66">
        <w:rPr>
          <w:rFonts w:ascii="Palatino Linotype" w:hAnsi="Palatino Linotype"/>
          <w:sz w:val="24"/>
          <w:szCs w:val="24"/>
        </w:rPr>
        <w:t xml:space="preserve">explained that the proposed </w:t>
      </w:r>
      <w:r w:rsidR="003C6E66">
        <w:rPr>
          <w:rFonts w:ascii="Palatino Linotype" w:hAnsi="Palatino Linotype"/>
          <w:sz w:val="24"/>
          <w:szCs w:val="24"/>
        </w:rPr>
        <w:t>O</w:t>
      </w:r>
      <w:r w:rsidR="003C6E66" w:rsidRPr="003C6E66">
        <w:rPr>
          <w:rFonts w:ascii="Palatino Linotype" w:hAnsi="Palatino Linotype"/>
          <w:sz w:val="24"/>
          <w:szCs w:val="24"/>
        </w:rPr>
        <w:t xml:space="preserve">rdinance changes are intended to broaden opportunities for community representation on Court by widening the pool of eligible candidates. While there would no longer be a </w:t>
      </w:r>
      <w:r w:rsidR="003C6E66" w:rsidRPr="003C6E66">
        <w:rPr>
          <w:rFonts w:ascii="Palatino Linotype" w:hAnsi="Palatino Linotype"/>
          <w:sz w:val="24"/>
          <w:szCs w:val="24"/>
        </w:rPr>
        <w:lastRenderedPageBreak/>
        <w:t>requirement for a representative specifically connected to Fife Council, the University remains committed to ensuring meaningful community representation. Consideration of local community links, alongside the skills and experience required by Court, will continue to form part of the appointment and selection process for non-executive members.</w:t>
      </w:r>
    </w:p>
    <w:p w14:paraId="38FCC66A" w14:textId="577718B3" w:rsidR="003C6E66" w:rsidRPr="003C6E66" w:rsidRDefault="003C6E66" w:rsidP="00CF288C">
      <w:pPr>
        <w:spacing w:before="100" w:beforeAutospacing="1" w:after="100" w:afterAutospacing="1"/>
        <w:rPr>
          <w:rFonts w:ascii="Palatino Linotype" w:hAnsi="Palatino Linotype"/>
          <w:sz w:val="24"/>
          <w:szCs w:val="24"/>
        </w:rPr>
      </w:pPr>
      <w:r w:rsidRPr="00563797">
        <w:rPr>
          <w:rFonts w:ascii="Palatino Linotype" w:eastAsia="Times New Roman" w:hAnsi="Palatino Linotype" w:cs="Times New Roman"/>
          <w:kern w:val="0"/>
          <w:sz w:val="24"/>
          <w:szCs w:val="24"/>
          <w:lang w:eastAsia="en-GB"/>
          <w14:ligatures w14:val="none"/>
        </w:rPr>
        <w:t xml:space="preserve">There being no other competent business, the </w:t>
      </w:r>
      <w:r>
        <w:rPr>
          <w:rFonts w:ascii="Palatino Linotype" w:eastAsia="Times New Roman" w:hAnsi="Palatino Linotype" w:cs="Times New Roman"/>
          <w:kern w:val="0"/>
          <w:sz w:val="24"/>
          <w:szCs w:val="24"/>
          <w:lang w:eastAsia="en-GB"/>
          <w14:ligatures w14:val="none"/>
        </w:rPr>
        <w:t xml:space="preserve">Chancellor </w:t>
      </w:r>
      <w:r w:rsidRPr="00563797">
        <w:rPr>
          <w:rFonts w:ascii="Palatino Linotype" w:eastAsia="Times New Roman" w:hAnsi="Palatino Linotype" w:cs="Times New Roman"/>
          <w:kern w:val="0"/>
          <w:sz w:val="24"/>
          <w:szCs w:val="24"/>
          <w:lang w:eastAsia="en-GB"/>
          <w14:ligatures w14:val="none"/>
        </w:rPr>
        <w:t>brought the formal part of the meeting to a close.</w:t>
      </w:r>
      <w:r>
        <w:rPr>
          <w:rFonts w:ascii="Palatino Linotype" w:eastAsia="Times New Roman" w:hAnsi="Palatino Linotype" w:cs="Times New Roman"/>
          <w:kern w:val="0"/>
          <w:sz w:val="24"/>
          <w:szCs w:val="24"/>
          <w:lang w:eastAsia="en-GB"/>
          <w14:ligatures w14:val="none"/>
        </w:rPr>
        <w:t xml:space="preserve"> </w:t>
      </w:r>
      <w:r w:rsidRPr="00563797">
        <w:rPr>
          <w:rFonts w:ascii="Palatino Linotype" w:eastAsia="Times New Roman" w:hAnsi="Palatino Linotype" w:cs="Times New Roman"/>
          <w:kern w:val="0"/>
          <w:sz w:val="24"/>
          <w:szCs w:val="24"/>
          <w:lang w:eastAsia="en-GB"/>
          <w14:ligatures w14:val="none"/>
        </w:rPr>
        <w:t xml:space="preserve">Then, thanking members for their presence, </w:t>
      </w:r>
      <w:r>
        <w:rPr>
          <w:rFonts w:ascii="Palatino Linotype" w:eastAsia="Times New Roman" w:hAnsi="Palatino Linotype" w:cs="Times New Roman"/>
          <w:kern w:val="0"/>
          <w:sz w:val="24"/>
          <w:szCs w:val="24"/>
          <w:lang w:eastAsia="en-GB"/>
          <w14:ligatures w14:val="none"/>
        </w:rPr>
        <w:t>s</w:t>
      </w:r>
      <w:r w:rsidRPr="00563797">
        <w:rPr>
          <w:rFonts w:ascii="Palatino Linotype" w:eastAsia="Times New Roman" w:hAnsi="Palatino Linotype" w:cs="Times New Roman"/>
          <w:kern w:val="0"/>
          <w:sz w:val="24"/>
          <w:szCs w:val="24"/>
          <w:lang w:eastAsia="en-GB"/>
          <w14:ligatures w14:val="none"/>
        </w:rPr>
        <w:t>he invited them to rise for the Benediction</w:t>
      </w:r>
      <w:r w:rsidR="00CF288C">
        <w:rPr>
          <w:rFonts w:ascii="Palatino Linotype" w:eastAsia="Times New Roman" w:hAnsi="Palatino Linotype" w:cs="Times New Roman"/>
          <w:kern w:val="0"/>
          <w:sz w:val="24"/>
          <w:szCs w:val="24"/>
          <w:lang w:eastAsia="en-GB"/>
          <w14:ligatures w14:val="none"/>
        </w:rPr>
        <w:t>.</w:t>
      </w:r>
    </w:p>
    <w:sectPr w:rsidR="003C6E66" w:rsidRPr="003C6E6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872D3" w14:textId="77777777" w:rsidR="0008059B" w:rsidRDefault="0008059B" w:rsidP="00E022BC">
      <w:pPr>
        <w:spacing w:after="0" w:line="240" w:lineRule="auto"/>
      </w:pPr>
      <w:r>
        <w:separator/>
      </w:r>
    </w:p>
  </w:endnote>
  <w:endnote w:type="continuationSeparator" w:id="0">
    <w:p w14:paraId="0D55A911" w14:textId="77777777" w:rsidR="0008059B" w:rsidRDefault="0008059B" w:rsidP="00E02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BE415" w14:textId="77777777" w:rsidR="00E022BC" w:rsidRDefault="00E022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0162" w14:textId="77777777" w:rsidR="00E022BC" w:rsidRDefault="00E02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AB9C" w14:textId="77777777" w:rsidR="00E022BC" w:rsidRDefault="00E02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0FE97" w14:textId="77777777" w:rsidR="0008059B" w:rsidRDefault="0008059B" w:rsidP="00E022BC">
      <w:pPr>
        <w:spacing w:after="0" w:line="240" w:lineRule="auto"/>
      </w:pPr>
      <w:r>
        <w:separator/>
      </w:r>
    </w:p>
  </w:footnote>
  <w:footnote w:type="continuationSeparator" w:id="0">
    <w:p w14:paraId="787EBAA8" w14:textId="77777777" w:rsidR="0008059B" w:rsidRDefault="0008059B" w:rsidP="00E02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DA13" w14:textId="77777777" w:rsidR="00E022BC" w:rsidRDefault="00E02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786500"/>
      <w:docPartObj>
        <w:docPartGallery w:val="Watermarks"/>
        <w:docPartUnique/>
      </w:docPartObj>
    </w:sdtPr>
    <w:sdtEndPr/>
    <w:sdtContent>
      <w:p w14:paraId="35BD729D" w14:textId="084FB06B" w:rsidR="00E022BC" w:rsidRDefault="0008059B">
        <w:pPr>
          <w:pStyle w:val="Header"/>
        </w:pPr>
        <w:r>
          <w:rPr>
            <w:noProof/>
          </w:rPr>
          <w:pict w14:anchorId="39CBC0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F6B9" w14:textId="77777777" w:rsidR="00E022BC" w:rsidRDefault="00E022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6286F"/>
    <w:multiLevelType w:val="hybridMultilevel"/>
    <w:tmpl w:val="9572CF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CD835F3"/>
    <w:multiLevelType w:val="hybridMultilevel"/>
    <w:tmpl w:val="71427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6355486">
    <w:abstractNumId w:val="0"/>
  </w:num>
  <w:num w:numId="2" w16cid:durableId="433130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D3"/>
    <w:rsid w:val="00044D8B"/>
    <w:rsid w:val="00076CD3"/>
    <w:rsid w:val="0008059B"/>
    <w:rsid w:val="00086186"/>
    <w:rsid w:val="00091388"/>
    <w:rsid w:val="00095079"/>
    <w:rsid w:val="000B21D8"/>
    <w:rsid w:val="00121A6A"/>
    <w:rsid w:val="002272F4"/>
    <w:rsid w:val="00320B05"/>
    <w:rsid w:val="00360A7E"/>
    <w:rsid w:val="003833E9"/>
    <w:rsid w:val="003A657F"/>
    <w:rsid w:val="003C6E66"/>
    <w:rsid w:val="00423DAE"/>
    <w:rsid w:val="00424F67"/>
    <w:rsid w:val="00440986"/>
    <w:rsid w:val="004E6B42"/>
    <w:rsid w:val="004F1811"/>
    <w:rsid w:val="00515F57"/>
    <w:rsid w:val="0053305D"/>
    <w:rsid w:val="00542340"/>
    <w:rsid w:val="005565B7"/>
    <w:rsid w:val="00563D7E"/>
    <w:rsid w:val="00564858"/>
    <w:rsid w:val="005F07EE"/>
    <w:rsid w:val="006531D0"/>
    <w:rsid w:val="006856FA"/>
    <w:rsid w:val="00686452"/>
    <w:rsid w:val="006B7BC7"/>
    <w:rsid w:val="0070032D"/>
    <w:rsid w:val="00701D35"/>
    <w:rsid w:val="00747023"/>
    <w:rsid w:val="007871A9"/>
    <w:rsid w:val="007D1625"/>
    <w:rsid w:val="007D2B90"/>
    <w:rsid w:val="00814929"/>
    <w:rsid w:val="008448FD"/>
    <w:rsid w:val="008A49D3"/>
    <w:rsid w:val="00980316"/>
    <w:rsid w:val="00991349"/>
    <w:rsid w:val="009F44E9"/>
    <w:rsid w:val="00A964A8"/>
    <w:rsid w:val="00B1046A"/>
    <w:rsid w:val="00B21581"/>
    <w:rsid w:val="00B35624"/>
    <w:rsid w:val="00C21032"/>
    <w:rsid w:val="00C4376F"/>
    <w:rsid w:val="00C97110"/>
    <w:rsid w:val="00CA19BE"/>
    <w:rsid w:val="00CB1D32"/>
    <w:rsid w:val="00CF288C"/>
    <w:rsid w:val="00D15722"/>
    <w:rsid w:val="00D22FFB"/>
    <w:rsid w:val="00D42405"/>
    <w:rsid w:val="00DD54BD"/>
    <w:rsid w:val="00DE6C6E"/>
    <w:rsid w:val="00E022BC"/>
    <w:rsid w:val="00E168D3"/>
    <w:rsid w:val="00E176AC"/>
    <w:rsid w:val="00E317A3"/>
    <w:rsid w:val="00EA5A5F"/>
    <w:rsid w:val="00EF75E1"/>
    <w:rsid w:val="00F35B7F"/>
    <w:rsid w:val="00F46341"/>
    <w:rsid w:val="00FD7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61ECC"/>
  <w15:chartTrackingRefBased/>
  <w15:docId w15:val="{399C4B04-7C4E-4A16-B92C-A28285D33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9D3"/>
  </w:style>
  <w:style w:type="paragraph" w:styleId="Heading1">
    <w:name w:val="heading 1"/>
    <w:basedOn w:val="Normal"/>
    <w:next w:val="Normal"/>
    <w:link w:val="Heading1Char"/>
    <w:uiPriority w:val="9"/>
    <w:qFormat/>
    <w:rsid w:val="008A49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A49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49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49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49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49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9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9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9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9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A49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49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49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49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49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9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9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9D3"/>
    <w:rPr>
      <w:rFonts w:eastAsiaTheme="majorEastAsia" w:cstheme="majorBidi"/>
      <w:color w:val="272727" w:themeColor="text1" w:themeTint="D8"/>
    </w:rPr>
  </w:style>
  <w:style w:type="paragraph" w:styleId="Title">
    <w:name w:val="Title"/>
    <w:basedOn w:val="Normal"/>
    <w:next w:val="Normal"/>
    <w:link w:val="TitleChar"/>
    <w:uiPriority w:val="10"/>
    <w:qFormat/>
    <w:rsid w:val="008A49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9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9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9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9D3"/>
    <w:pPr>
      <w:spacing w:before="160"/>
      <w:jc w:val="center"/>
    </w:pPr>
    <w:rPr>
      <w:i/>
      <w:iCs/>
      <w:color w:val="404040" w:themeColor="text1" w:themeTint="BF"/>
    </w:rPr>
  </w:style>
  <w:style w:type="character" w:customStyle="1" w:styleId="QuoteChar">
    <w:name w:val="Quote Char"/>
    <w:basedOn w:val="DefaultParagraphFont"/>
    <w:link w:val="Quote"/>
    <w:uiPriority w:val="29"/>
    <w:rsid w:val="008A49D3"/>
    <w:rPr>
      <w:i/>
      <w:iCs/>
      <w:color w:val="404040" w:themeColor="text1" w:themeTint="BF"/>
    </w:rPr>
  </w:style>
  <w:style w:type="paragraph" w:styleId="ListParagraph">
    <w:name w:val="List Paragraph"/>
    <w:basedOn w:val="Normal"/>
    <w:uiPriority w:val="34"/>
    <w:qFormat/>
    <w:rsid w:val="008A49D3"/>
    <w:pPr>
      <w:ind w:left="720"/>
      <w:contextualSpacing/>
    </w:pPr>
  </w:style>
  <w:style w:type="character" w:styleId="IntenseEmphasis">
    <w:name w:val="Intense Emphasis"/>
    <w:basedOn w:val="DefaultParagraphFont"/>
    <w:uiPriority w:val="21"/>
    <w:qFormat/>
    <w:rsid w:val="008A49D3"/>
    <w:rPr>
      <w:i/>
      <w:iCs/>
      <w:color w:val="2F5496" w:themeColor="accent1" w:themeShade="BF"/>
    </w:rPr>
  </w:style>
  <w:style w:type="paragraph" w:styleId="IntenseQuote">
    <w:name w:val="Intense Quote"/>
    <w:basedOn w:val="Normal"/>
    <w:next w:val="Normal"/>
    <w:link w:val="IntenseQuoteChar"/>
    <w:uiPriority w:val="30"/>
    <w:qFormat/>
    <w:rsid w:val="008A49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49D3"/>
    <w:rPr>
      <w:i/>
      <w:iCs/>
      <w:color w:val="2F5496" w:themeColor="accent1" w:themeShade="BF"/>
    </w:rPr>
  </w:style>
  <w:style w:type="character" w:styleId="IntenseReference">
    <w:name w:val="Intense Reference"/>
    <w:basedOn w:val="DefaultParagraphFont"/>
    <w:uiPriority w:val="32"/>
    <w:qFormat/>
    <w:rsid w:val="008A49D3"/>
    <w:rPr>
      <w:b/>
      <w:bCs/>
      <w:smallCaps/>
      <w:color w:val="2F5496" w:themeColor="accent1" w:themeShade="BF"/>
      <w:spacing w:val="5"/>
    </w:rPr>
  </w:style>
  <w:style w:type="character" w:styleId="Strong">
    <w:name w:val="Strong"/>
    <w:basedOn w:val="DefaultParagraphFont"/>
    <w:uiPriority w:val="22"/>
    <w:qFormat/>
    <w:rsid w:val="008A49D3"/>
    <w:rPr>
      <w:b/>
      <w:bCs/>
    </w:rPr>
  </w:style>
  <w:style w:type="paragraph" w:styleId="NoSpacing">
    <w:name w:val="No Spacing"/>
    <w:uiPriority w:val="1"/>
    <w:qFormat/>
    <w:rsid w:val="008A49D3"/>
    <w:pPr>
      <w:spacing w:after="0" w:line="240" w:lineRule="auto"/>
    </w:pPr>
    <w:rPr>
      <w:rFonts w:ascii="Palatino Linotype" w:hAnsi="Palatino Linotype"/>
      <w:kern w:val="0"/>
      <w:sz w:val="24"/>
      <w:szCs w:val="24"/>
    </w:rPr>
  </w:style>
  <w:style w:type="character" w:styleId="Hyperlink">
    <w:name w:val="Hyperlink"/>
    <w:basedOn w:val="DefaultParagraphFont"/>
    <w:uiPriority w:val="99"/>
    <w:unhideWhenUsed/>
    <w:rsid w:val="00CB1D32"/>
    <w:rPr>
      <w:color w:val="0563C1" w:themeColor="hyperlink"/>
      <w:u w:val="single"/>
    </w:rPr>
  </w:style>
  <w:style w:type="paragraph" w:styleId="Header">
    <w:name w:val="header"/>
    <w:basedOn w:val="Normal"/>
    <w:link w:val="HeaderChar"/>
    <w:uiPriority w:val="99"/>
    <w:unhideWhenUsed/>
    <w:rsid w:val="00E022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2BC"/>
  </w:style>
  <w:style w:type="paragraph" w:styleId="Footer">
    <w:name w:val="footer"/>
    <w:basedOn w:val="Normal"/>
    <w:link w:val="FooterChar"/>
    <w:uiPriority w:val="99"/>
    <w:unhideWhenUsed/>
    <w:rsid w:val="00E022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2BC"/>
  </w:style>
  <w:style w:type="paragraph" w:styleId="Revision">
    <w:name w:val="Revision"/>
    <w:hidden/>
    <w:uiPriority w:val="99"/>
    <w:semiHidden/>
    <w:rsid w:val="00564858"/>
    <w:pPr>
      <w:spacing w:after="0" w:line="240" w:lineRule="auto"/>
    </w:pPr>
  </w:style>
  <w:style w:type="character" w:styleId="CommentReference">
    <w:name w:val="annotation reference"/>
    <w:basedOn w:val="DefaultParagraphFont"/>
    <w:uiPriority w:val="99"/>
    <w:semiHidden/>
    <w:unhideWhenUsed/>
    <w:rsid w:val="00564858"/>
    <w:rPr>
      <w:sz w:val="16"/>
      <w:szCs w:val="16"/>
    </w:rPr>
  </w:style>
  <w:style w:type="paragraph" w:styleId="CommentText">
    <w:name w:val="annotation text"/>
    <w:basedOn w:val="Normal"/>
    <w:link w:val="CommentTextChar"/>
    <w:uiPriority w:val="99"/>
    <w:unhideWhenUsed/>
    <w:rsid w:val="00564858"/>
    <w:pPr>
      <w:spacing w:line="240" w:lineRule="auto"/>
    </w:pPr>
    <w:rPr>
      <w:sz w:val="20"/>
      <w:szCs w:val="20"/>
    </w:rPr>
  </w:style>
  <w:style w:type="character" w:customStyle="1" w:styleId="CommentTextChar">
    <w:name w:val="Comment Text Char"/>
    <w:basedOn w:val="DefaultParagraphFont"/>
    <w:link w:val="CommentText"/>
    <w:uiPriority w:val="99"/>
    <w:rsid w:val="00564858"/>
    <w:rPr>
      <w:sz w:val="20"/>
      <w:szCs w:val="20"/>
    </w:rPr>
  </w:style>
  <w:style w:type="paragraph" w:styleId="CommentSubject">
    <w:name w:val="annotation subject"/>
    <w:basedOn w:val="CommentText"/>
    <w:next w:val="CommentText"/>
    <w:link w:val="CommentSubjectChar"/>
    <w:uiPriority w:val="99"/>
    <w:semiHidden/>
    <w:unhideWhenUsed/>
    <w:rsid w:val="00564858"/>
    <w:rPr>
      <w:b/>
      <w:bCs/>
    </w:rPr>
  </w:style>
  <w:style w:type="character" w:customStyle="1" w:styleId="CommentSubjectChar">
    <w:name w:val="Comment Subject Char"/>
    <w:basedOn w:val="CommentTextChar"/>
    <w:link w:val="CommentSubject"/>
    <w:uiPriority w:val="99"/>
    <w:semiHidden/>
    <w:rsid w:val="00564858"/>
    <w:rPr>
      <w:b/>
      <w:bCs/>
      <w:sz w:val="20"/>
      <w:szCs w:val="20"/>
    </w:rPr>
  </w:style>
  <w:style w:type="paragraph" w:styleId="NormalWeb">
    <w:name w:val="Normal (Web)"/>
    <w:basedOn w:val="Normal"/>
    <w:uiPriority w:val="99"/>
    <w:semiHidden/>
    <w:unhideWhenUsed/>
    <w:rsid w:val="009F44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ndrews.ac.uk/about/governance/general-council/meetings/minut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andrews.ac.uk/about/governance/general-council/meetings/minutes/29-november-2025/principals-council-address-29-november-202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E360-9C92-415B-9BF1-6C1BBF2F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4110</Words>
  <Characters>23431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Rennie</dc:creator>
  <cp:keywords/>
  <dc:description/>
  <cp:lastModifiedBy>Gavin Rennie</cp:lastModifiedBy>
  <cp:revision>4</cp:revision>
  <dcterms:created xsi:type="dcterms:W3CDTF">2026-07-28T09:28:00Z</dcterms:created>
  <dcterms:modified xsi:type="dcterms:W3CDTF">2026-07-28T14:26:00Z</dcterms:modified>
</cp:coreProperties>
</file>